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D429A">
      <w:pPr>
        <w:jc w:val="center"/>
        <w:rPr>
          <w:rFonts w:hint="eastAsia" w:ascii="宋体" w:hAnsi="宋体" w:eastAsia="宋体" w:cs="宋体"/>
          <w:color w:val="auto"/>
          <w:sz w:val="44"/>
          <w:szCs w:val="44"/>
        </w:rPr>
      </w:pPr>
      <w:r>
        <w:rPr>
          <w:rFonts w:hint="eastAsia" w:ascii="方正小标宋_GBK" w:hAnsi="方正小标宋_GBK" w:eastAsia="方正小标宋_GBK" w:cs="方正小标宋_GBK"/>
          <w:color w:val="auto"/>
          <w:sz w:val="44"/>
          <w:szCs w:val="44"/>
        </w:rPr>
        <w:t>202</w:t>
      </w:r>
      <w:r>
        <w:rPr>
          <w:rFonts w:hint="eastAsia" w:ascii="方正小标宋_GBK" w:hAnsi="方正小标宋_GBK" w:eastAsia="方正小标宋_GBK" w:cs="方正小标宋_GBK"/>
          <w:color w:val="auto"/>
          <w:sz w:val="44"/>
          <w:szCs w:val="44"/>
          <w:lang w:val="en-US" w:eastAsia="zh-CN"/>
        </w:rPr>
        <w:t>6</w:t>
      </w:r>
      <w:r>
        <w:rPr>
          <w:rFonts w:hint="eastAsia" w:ascii="方正小标宋_GBK" w:hAnsi="方正小标宋_GBK" w:eastAsia="方正小标宋_GBK" w:cs="方正小标宋_GBK"/>
          <w:color w:val="auto"/>
          <w:sz w:val="44"/>
          <w:szCs w:val="44"/>
        </w:rPr>
        <w:t>年</w:t>
      </w:r>
      <w:r>
        <w:rPr>
          <w:rFonts w:hint="eastAsia" w:ascii="方正小标宋_GBK" w:hAnsi="方正小标宋_GBK" w:eastAsia="方正小标宋_GBK" w:cs="方正小标宋_GBK"/>
          <w:color w:val="auto"/>
          <w:sz w:val="44"/>
          <w:szCs w:val="44"/>
          <w:lang w:val="en-US" w:eastAsia="zh-CN"/>
        </w:rPr>
        <w:t>跆拳道</w:t>
      </w:r>
      <w:r>
        <w:rPr>
          <w:rFonts w:hint="eastAsia" w:ascii="方正小标宋_GBK" w:hAnsi="方正小标宋_GBK" w:eastAsia="方正小标宋_GBK" w:cs="方正小标宋_GBK"/>
          <w:color w:val="auto"/>
          <w:sz w:val="44"/>
          <w:szCs w:val="44"/>
        </w:rPr>
        <w:t>项目体育特定类型招生简章</w:t>
      </w:r>
    </w:p>
    <w:p w14:paraId="76BDD14A">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w:t>
      </w:r>
      <w:r>
        <w:rPr>
          <w:rFonts w:hint="eastAsia" w:ascii="方正楷体_GBK" w:hAnsi="方正楷体_GBK" w:eastAsia="方正楷体_GBK" w:cs="方正楷体_GBK"/>
          <w:color w:val="auto"/>
          <w:sz w:val="32"/>
          <w:szCs w:val="32"/>
          <w:lang w:val="en-US" w:eastAsia="zh-CN"/>
        </w:rPr>
        <w:t>南京民办育英外国语学校  跆拳道</w:t>
      </w:r>
      <w:r>
        <w:rPr>
          <w:rFonts w:hint="eastAsia" w:ascii="方正楷体_GBK" w:hAnsi="方正楷体_GBK" w:eastAsia="方正楷体_GBK" w:cs="方正楷体_GBK"/>
          <w:color w:val="auto"/>
          <w:sz w:val="32"/>
          <w:szCs w:val="32"/>
        </w:rPr>
        <w:t>项目）</w:t>
      </w:r>
    </w:p>
    <w:p w14:paraId="72822AA3">
      <w:pPr>
        <w:spacing w:line="560" w:lineRule="exact"/>
        <w:ind w:firstLine="640" w:firstLineChars="200"/>
        <w:rPr>
          <w:rFonts w:hint="eastAsia" w:ascii="宋体" w:hAnsi="宋体" w:eastAsia="宋体" w:cs="宋体"/>
          <w:color w:val="auto"/>
          <w:sz w:val="32"/>
          <w:szCs w:val="32"/>
        </w:rPr>
      </w:pPr>
    </w:p>
    <w:p w14:paraId="27C97FD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B51DB8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一、招生项目和人数</w:t>
      </w:r>
    </w:p>
    <w:p w14:paraId="7735C717">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跆拳道</w:t>
      </w:r>
      <w:r>
        <w:rPr>
          <w:rFonts w:hint="eastAsia" w:ascii="方正仿宋_GBK" w:hAnsi="方正仿宋_GBK" w:eastAsia="方正仿宋_GBK" w:cs="方正仿宋_GBK"/>
          <w:color w:val="auto"/>
          <w:sz w:val="32"/>
          <w:szCs w:val="32"/>
        </w:rPr>
        <w:t>项目</w:t>
      </w:r>
      <w:r>
        <w:rPr>
          <w:rFonts w:hint="eastAsia" w:ascii="方正仿宋_GBK" w:hAnsi="方正仿宋_GBK" w:eastAsia="方正仿宋_GBK" w:cs="方正仿宋_GBK"/>
          <w:color w:val="auto"/>
          <w:sz w:val="32"/>
          <w:szCs w:val="32"/>
          <w:lang w:val="en-US" w:eastAsia="zh-CN"/>
        </w:rPr>
        <w:t>6</w:t>
      </w:r>
      <w:r>
        <w:rPr>
          <w:rFonts w:hint="eastAsia" w:ascii="方正仿宋_GBK" w:hAnsi="方正仿宋_GBK" w:eastAsia="方正仿宋_GBK" w:cs="方正仿宋_GBK"/>
          <w:color w:val="auto"/>
          <w:sz w:val="32"/>
          <w:szCs w:val="32"/>
        </w:rPr>
        <w:t>人</w:t>
      </w:r>
    </w:p>
    <w:p w14:paraId="06784DF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二、</w:t>
      </w:r>
      <w:r>
        <w:rPr>
          <w:rFonts w:hint="eastAsia" w:ascii="方正黑体_GBK" w:hAnsi="方正黑体_GBK" w:eastAsia="方正黑体_GBK" w:cs="方正黑体_GBK"/>
          <w:color w:val="auto"/>
          <w:sz w:val="32"/>
          <w:szCs w:val="32"/>
          <w:lang w:val="en-US" w:eastAsia="zh-CN"/>
        </w:rPr>
        <w:t>报名</w:t>
      </w:r>
      <w:r>
        <w:rPr>
          <w:rFonts w:hint="eastAsia" w:ascii="方正黑体_GBK" w:hAnsi="方正黑体_GBK" w:eastAsia="方正黑体_GBK" w:cs="方正黑体_GBK"/>
          <w:color w:val="auto"/>
          <w:sz w:val="32"/>
          <w:szCs w:val="32"/>
        </w:rPr>
        <w:t>条件</w:t>
      </w:r>
    </w:p>
    <w:p w14:paraId="704B323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符合当年南京市义务教育招生入学政策的小学毕业生且符合下列条件的，可选择一所学校一个项目报名。</w:t>
      </w:r>
    </w:p>
    <w:p w14:paraId="43D5501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（一）运动员注册：代表南京市在“江苏体育统一身份认证平台”完成运动员注册。因客观原因尚未完成注册的，须在报名材料现场审核时，与项目联办体校签订注册协议。</w:t>
      </w:r>
    </w:p>
    <w:p w14:paraId="7CD8F2D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（二）综合评价：小学阶段品德优秀，四、五、六年级（不含六年级下学期）《我的成长脚印》综合评价优良。</w:t>
      </w:r>
    </w:p>
    <w:p w14:paraId="18B1D2A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（三）专业成绩：小学阶段获得</w:t>
      </w:r>
      <w:r>
        <w:rPr>
          <w:rFonts w:hint="eastAsia" w:ascii="方正仿宋_GBK" w:hAnsi="方正仿宋_GBK" w:eastAsia="方正仿宋_GBK" w:cs="方正仿宋_GBK"/>
          <w:sz w:val="32"/>
          <w:szCs w:val="32"/>
          <w:lang w:val="en-US" w:eastAsia="zh-CN"/>
        </w:rPr>
        <w:t>报考项目国家二级运动员证书或获得</w:t>
      </w:r>
      <w:r>
        <w:rPr>
          <w:rFonts w:hint="eastAsia" w:ascii="方正仿宋_GBK" w:hAnsi="方正仿宋_GBK" w:eastAsia="方正仿宋_GBK" w:cs="方正仿宋_GBK"/>
          <w:sz w:val="32"/>
          <w:szCs w:val="32"/>
        </w:rPr>
        <w:t>报考项目南京市教育、体育行政部门主办的体育竞赛前三名或江苏省及以上教育、体育行政部门主办的体育竞赛前八名。以上专业成绩均以竞赛成绩册或证书为准。</w:t>
      </w:r>
    </w:p>
    <w:p w14:paraId="418CE87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p>
    <w:p w14:paraId="0E21B0E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三、招生流程</w:t>
      </w:r>
    </w:p>
    <w:p w14:paraId="729E103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sz w:val="32"/>
          <w:szCs w:val="32"/>
        </w:rPr>
        <w:t>（一）请报名学生于6月</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日</w:t>
      </w:r>
      <w:r>
        <w:rPr>
          <w:rFonts w:hint="eastAsia" w:ascii="方正仿宋_GBK" w:hAnsi="方正仿宋_GBK" w:eastAsia="方正仿宋_GBK" w:cs="方正仿宋_GBK"/>
          <w:sz w:val="32"/>
          <w:szCs w:val="32"/>
          <w:lang w:val="en-US" w:eastAsia="zh-CN"/>
        </w:rPr>
        <w:t>-3日</w:t>
      </w:r>
      <w:r>
        <w:rPr>
          <w:rFonts w:hint="eastAsia" w:ascii="方正仿宋_GBK" w:hAnsi="方正仿宋_GBK" w:eastAsia="方正仿宋_GBK" w:cs="方正仿宋_GBK"/>
          <w:sz w:val="32"/>
          <w:szCs w:val="32"/>
        </w:rPr>
        <w:t>在“南京市初中体育艺术特定类型招生报名平台”</w:t>
      </w:r>
      <w:r>
        <w:rPr>
          <w:rFonts w:hint="eastAsia" w:ascii="方正仿宋_GBK" w:hAnsi="方正仿宋_GBK" w:eastAsia="方正仿宋_GBK" w:cs="方正仿宋_GBK"/>
          <w:sz w:val="32"/>
          <w:szCs w:val="32"/>
          <w:lang w:val="en-US" w:eastAsia="zh-CN"/>
        </w:rPr>
        <w:t>完成线上报名（平台二维码附后），同时，</w:t>
      </w:r>
      <w:r>
        <w:rPr>
          <w:rFonts w:hint="eastAsia" w:ascii="方正仿宋_GBK" w:hAnsi="方正仿宋_GBK" w:eastAsia="方正仿宋_GBK" w:cs="方正仿宋_GBK"/>
          <w:color w:val="000000" w:themeColor="text1"/>
          <w:kern w:val="0"/>
          <w:sz w:val="32"/>
          <w:szCs w:val="32"/>
          <w14:textFill>
            <w14:solidFill>
              <w14:schemeClr w14:val="tx1"/>
            </w14:solidFill>
          </w14:textFill>
        </w:rPr>
        <w:t>需同步在</w:t>
      </w:r>
      <w:r>
        <w:rPr>
          <w:rFonts w:hint="eastAsia" w:ascii="方正仿宋_GBK" w:hAnsi="方正仿宋_GBK" w:eastAsia="方正仿宋_GBK" w:cs="方正仿宋_GBK"/>
          <w:color w:val="000000" w:themeColor="text1"/>
          <w:kern w:val="0"/>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kern w:val="0"/>
          <w:sz w:val="32"/>
          <w:szCs w:val="32"/>
          <w14:textFill>
            <w14:solidFill>
              <w14:schemeClr w14:val="tx1"/>
            </w14:solidFill>
          </w14:textFill>
        </w:rPr>
        <w:t>南京市义务教育招生信息化服务平台</w:t>
      </w:r>
      <w:r>
        <w:rPr>
          <w:rFonts w:hint="eastAsia" w:ascii="方正仿宋_GBK" w:hAnsi="方正仿宋_GBK" w:eastAsia="方正仿宋_GBK" w:cs="方正仿宋_GBK"/>
          <w:color w:val="000000" w:themeColor="text1"/>
          <w:kern w:val="0"/>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方正仿宋_GBK" w:hAnsi="方正仿宋_GBK" w:eastAsia="方正仿宋_GBK" w:cs="方正仿宋_GBK"/>
          <w:sz w:val="32"/>
          <w:szCs w:val="32"/>
        </w:rPr>
        <w:t>。需要线下提交</w:t>
      </w:r>
      <w:r>
        <w:rPr>
          <w:rFonts w:hint="eastAsia" w:ascii="方正仿宋_GBK" w:hAnsi="方正仿宋_GBK" w:eastAsia="方正仿宋_GBK" w:cs="方正仿宋_GBK"/>
          <w:color w:val="auto"/>
          <w:sz w:val="32"/>
          <w:szCs w:val="32"/>
        </w:rPr>
        <w:t>的纸质报名材料有：</w:t>
      </w:r>
      <w:r>
        <w:rPr>
          <w:rFonts w:hint="eastAsia" w:ascii="方正仿宋_GBK" w:hAnsi="方正仿宋_GBK" w:eastAsia="方正仿宋_GBK" w:cs="方正仿宋_GBK"/>
          <w:color w:val="auto"/>
          <w:sz w:val="32"/>
          <w:szCs w:val="32"/>
          <w:highlight w:val="none"/>
          <w:lang w:val="en-US" w:eastAsia="zh-CN"/>
        </w:rPr>
        <w:t>竞赛成绩证书、四至六年级素质报告原件及复印件、身份证原件、1寸数码照片、《南京市义务教育招生信息化服务平台注册登记》成功的截图复印件</w:t>
      </w:r>
      <w:r>
        <w:rPr>
          <w:rFonts w:hint="eastAsia" w:ascii="方正仿宋_GBK" w:hAnsi="方正仿宋_GBK" w:eastAsia="方正仿宋_GBK" w:cs="方正仿宋_GBK"/>
          <w:color w:val="auto"/>
          <w:sz w:val="32"/>
          <w:szCs w:val="32"/>
        </w:rPr>
        <w:t>（学生报名项目必须与提交的专业成绩证明材料项目一致。）请于6月</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11</w:t>
      </w:r>
      <w:r>
        <w:rPr>
          <w:rFonts w:hint="eastAsia" w:ascii="方正仿宋_GBK" w:hAnsi="方正仿宋_GBK" w:eastAsia="方正仿宋_GBK" w:cs="方正仿宋_GBK"/>
          <w:color w:val="auto"/>
          <w:sz w:val="32"/>
          <w:szCs w:val="32"/>
        </w:rPr>
        <w:t>：00点</w:t>
      </w:r>
      <w:r>
        <w:rPr>
          <w:rFonts w:hint="eastAsia" w:ascii="方正仿宋_GBK" w:hAnsi="方正仿宋_GBK" w:eastAsia="方正仿宋_GBK" w:cs="方正仿宋_GBK"/>
          <w:color w:val="auto"/>
          <w:sz w:val="32"/>
          <w:szCs w:val="32"/>
          <w:lang w:val="en-US" w:eastAsia="zh-CN"/>
        </w:rPr>
        <w:t>前</w:t>
      </w:r>
      <w:r>
        <w:rPr>
          <w:rFonts w:hint="eastAsia" w:ascii="方正仿宋_GBK" w:hAnsi="方正仿宋_GBK" w:eastAsia="方正仿宋_GBK" w:cs="方正仿宋_GBK"/>
          <w:color w:val="auto"/>
          <w:sz w:val="32"/>
          <w:szCs w:val="32"/>
        </w:rPr>
        <w:t>，到</w:t>
      </w:r>
      <w:r>
        <w:rPr>
          <w:rFonts w:hint="eastAsia" w:ascii="方正仿宋_GBK" w:hAnsi="方正仿宋_GBK" w:eastAsia="方正仿宋_GBK" w:cs="方正仿宋_GBK"/>
          <w:color w:val="auto"/>
          <w:sz w:val="32"/>
          <w:szCs w:val="32"/>
          <w:lang w:val="en-US" w:eastAsia="zh-CN"/>
        </w:rPr>
        <w:t>南京育英外国语</w:t>
      </w:r>
      <w:r>
        <w:rPr>
          <w:rFonts w:hint="eastAsia" w:ascii="方正仿宋_GBK" w:hAnsi="方正仿宋_GBK" w:eastAsia="方正仿宋_GBK" w:cs="方正仿宋_GBK"/>
          <w:color w:val="auto"/>
          <w:sz w:val="32"/>
          <w:szCs w:val="32"/>
        </w:rPr>
        <w:t>学校提交报名材料；联系人：</w:t>
      </w:r>
      <w:r>
        <w:rPr>
          <w:rFonts w:hint="eastAsia" w:ascii="方正仿宋_GBK" w:hAnsi="方正仿宋_GBK" w:eastAsia="方正仿宋_GBK" w:cs="方正仿宋_GBK"/>
          <w:color w:val="auto"/>
          <w:sz w:val="32"/>
          <w:szCs w:val="32"/>
          <w:lang w:val="en-US" w:eastAsia="zh-CN"/>
        </w:rPr>
        <w:t>时良君</w:t>
      </w:r>
      <w:r>
        <w:rPr>
          <w:rFonts w:hint="eastAsia" w:ascii="方正仿宋_GBK" w:hAnsi="方正仿宋_GBK" w:eastAsia="方正仿宋_GBK" w:cs="方正仿宋_GBK"/>
          <w:color w:val="auto"/>
          <w:sz w:val="32"/>
          <w:szCs w:val="32"/>
        </w:rPr>
        <w:t>；地址：</w:t>
      </w:r>
      <w:r>
        <w:rPr>
          <w:rFonts w:hint="eastAsia" w:ascii="方正仿宋_GBK" w:hAnsi="方正仿宋_GBK" w:eastAsia="方正仿宋_GBK" w:cs="方正仿宋_GBK"/>
          <w:color w:val="auto"/>
          <w:sz w:val="32"/>
          <w:szCs w:val="32"/>
          <w:lang w:val="en-US" w:eastAsia="zh-CN"/>
        </w:rPr>
        <w:t>江苏省南京市鼓楼区福建路25号</w:t>
      </w:r>
      <w:r>
        <w:rPr>
          <w:rFonts w:hint="eastAsia" w:ascii="方正仿宋_GBK" w:hAnsi="方正仿宋_GBK" w:eastAsia="方正仿宋_GBK" w:cs="方正仿宋_GBK"/>
          <w:color w:val="auto"/>
          <w:sz w:val="32"/>
          <w:szCs w:val="32"/>
        </w:rPr>
        <w:t>；联系电话：</w:t>
      </w:r>
      <w:r>
        <w:rPr>
          <w:rFonts w:hint="eastAsia" w:ascii="方正仿宋_GBK" w:hAnsi="方正仿宋_GBK" w:eastAsia="方正仿宋_GBK" w:cs="方正仿宋_GBK"/>
          <w:color w:val="auto"/>
          <w:sz w:val="32"/>
          <w:szCs w:val="32"/>
          <w:lang w:val="en-US" w:eastAsia="zh-CN"/>
        </w:rPr>
        <w:t>18951944486</w:t>
      </w:r>
      <w:r>
        <w:rPr>
          <w:rFonts w:hint="eastAsia" w:ascii="方正仿宋_GBK" w:hAnsi="方正仿宋_GBK" w:eastAsia="方正仿宋_GBK" w:cs="方正仿宋_GBK"/>
          <w:color w:val="auto"/>
          <w:sz w:val="32"/>
          <w:szCs w:val="32"/>
        </w:rPr>
        <w:t>。</w:t>
      </w:r>
    </w:p>
    <w:p w14:paraId="4D6C65CC">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（二）6月</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下午</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南京民办育英外国语</w:t>
      </w:r>
      <w:r>
        <w:rPr>
          <w:rFonts w:hint="eastAsia" w:ascii="方正仿宋_GBK" w:hAnsi="方正仿宋_GBK" w:eastAsia="方正仿宋_GBK" w:cs="方正仿宋_GBK"/>
          <w:color w:val="auto"/>
          <w:sz w:val="32"/>
          <w:szCs w:val="32"/>
          <w:lang w:eastAsia="zh-CN"/>
        </w:rPr>
        <w:t>学校</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南京市体育运动学校</w:t>
      </w:r>
      <w:r>
        <w:rPr>
          <w:rFonts w:hint="eastAsia" w:ascii="方正仿宋_GBK" w:hAnsi="方正仿宋_GBK" w:eastAsia="方正仿宋_GBK" w:cs="方正仿宋_GBK"/>
          <w:color w:val="auto"/>
          <w:sz w:val="32"/>
          <w:szCs w:val="32"/>
        </w:rPr>
        <w:t>共同对报名学生材料进行审核。6月</w:t>
      </w:r>
      <w:r>
        <w:rPr>
          <w:rFonts w:hint="eastAsia" w:ascii="方正仿宋_GBK" w:hAnsi="方正仿宋_GBK" w:eastAsia="方正仿宋_GBK" w:cs="方正仿宋_GBK"/>
          <w:color w:val="auto"/>
          <w:sz w:val="32"/>
          <w:szCs w:val="32"/>
          <w:lang w:val="en-US" w:eastAsia="zh-CN"/>
        </w:rPr>
        <w:t>6日</w:t>
      </w:r>
      <w:r>
        <w:rPr>
          <w:rFonts w:hint="eastAsia" w:ascii="方正仿宋_GBK" w:hAnsi="方正仿宋_GBK" w:eastAsia="方正仿宋_GBK" w:cs="方正仿宋_GBK"/>
          <w:color w:val="auto"/>
          <w:sz w:val="32"/>
          <w:szCs w:val="32"/>
        </w:rPr>
        <w:t>，审核</w:t>
      </w:r>
      <w:r>
        <w:rPr>
          <w:rFonts w:hint="eastAsia" w:ascii="方正仿宋_GBK" w:hAnsi="方正仿宋_GBK" w:eastAsia="方正仿宋_GBK" w:cs="方正仿宋_GBK"/>
          <w:color w:val="auto"/>
          <w:sz w:val="32"/>
          <w:szCs w:val="32"/>
          <w:lang w:eastAsia="zh-CN"/>
        </w:rPr>
        <w:t>合格</w:t>
      </w:r>
      <w:r>
        <w:rPr>
          <w:rFonts w:hint="eastAsia" w:ascii="方正仿宋_GBK" w:hAnsi="方正仿宋_GBK" w:eastAsia="方正仿宋_GBK" w:cs="方正仿宋_GBK"/>
          <w:color w:val="auto"/>
          <w:sz w:val="32"/>
          <w:szCs w:val="32"/>
        </w:rPr>
        <w:t>的报名学生名单将在市体育局</w:t>
      </w:r>
      <w:r>
        <w:rPr>
          <w:rFonts w:hint="eastAsia" w:ascii="方正仿宋_GBK" w:hAnsi="方正仿宋_GBK" w:eastAsia="方正仿宋_GBK" w:cs="方正仿宋_GBK"/>
          <w:color w:val="auto"/>
          <w:sz w:val="32"/>
          <w:szCs w:val="32"/>
          <w:lang w:val="en-US" w:eastAsia="zh-CN"/>
        </w:rPr>
        <w:t>官网</w:t>
      </w:r>
      <w:r>
        <w:rPr>
          <w:rFonts w:hint="eastAsia" w:ascii="方正仿宋_GBK" w:hAnsi="方正仿宋_GBK" w:eastAsia="方正仿宋_GBK" w:cs="方正仿宋_GBK"/>
          <w:color w:val="auto"/>
          <w:sz w:val="32"/>
          <w:szCs w:val="32"/>
          <w:lang w:eastAsia="zh-CN"/>
        </w:rPr>
        <w:t>（http://sports.nanjing.gov.cn）</w:t>
      </w:r>
      <w:r>
        <w:rPr>
          <w:rFonts w:hint="eastAsia" w:ascii="方正仿宋_GBK" w:hAnsi="方正仿宋_GBK" w:eastAsia="方正仿宋_GBK" w:cs="方正仿宋_GBK"/>
          <w:color w:val="auto"/>
          <w:sz w:val="32"/>
          <w:szCs w:val="32"/>
        </w:rPr>
        <w:t>和</w:t>
      </w:r>
      <w:r>
        <w:rPr>
          <w:rFonts w:hint="eastAsia" w:ascii="方正仿宋_GBK" w:hAnsi="方正仿宋_GBK" w:eastAsia="方正仿宋_GBK" w:cs="方正仿宋_GBK"/>
          <w:color w:val="auto"/>
          <w:sz w:val="32"/>
          <w:szCs w:val="32"/>
          <w:lang w:val="en-US" w:eastAsia="zh-CN"/>
        </w:rPr>
        <w:t>南京民办育英外国语</w:t>
      </w:r>
      <w:r>
        <w:rPr>
          <w:rFonts w:hint="eastAsia" w:ascii="方正仿宋_GBK" w:hAnsi="方正仿宋_GBK" w:eastAsia="方正仿宋_GBK" w:cs="方正仿宋_GBK"/>
          <w:color w:val="auto"/>
          <w:sz w:val="32"/>
          <w:szCs w:val="32"/>
          <w:lang w:eastAsia="zh-CN"/>
        </w:rPr>
        <w:t>学校</w:t>
      </w:r>
      <w:r>
        <w:rPr>
          <w:rFonts w:hint="eastAsia" w:ascii="方正仿宋_GBK" w:hAnsi="方正仿宋_GBK" w:eastAsia="方正仿宋_GBK" w:cs="方正仿宋_GBK"/>
          <w:color w:val="auto"/>
          <w:sz w:val="32"/>
          <w:szCs w:val="32"/>
          <w:lang w:val="en-US" w:eastAsia="zh-CN"/>
        </w:rPr>
        <w:t>网站</w:t>
      </w:r>
      <w:r>
        <w:rPr>
          <w:rFonts w:hint="eastAsia" w:ascii="方正仿宋_GBK" w:hAnsi="方正仿宋_GBK" w:eastAsia="方正仿宋_GBK" w:cs="方正仿宋_GBK"/>
          <w:color w:val="auto"/>
          <w:sz w:val="32"/>
          <w:szCs w:val="32"/>
          <w:lang w:eastAsia="zh-CN"/>
        </w:rPr>
        <w:t>（http://njyyfls.njgljy.com/）、</w:t>
      </w:r>
      <w:r>
        <w:rPr>
          <w:rFonts w:hint="eastAsia" w:ascii="方正仿宋_GBK" w:hAnsi="方正仿宋_GBK" w:eastAsia="方正仿宋_GBK" w:cs="方正仿宋_GBK"/>
          <w:color w:val="auto"/>
          <w:sz w:val="32"/>
          <w:szCs w:val="32"/>
          <w:lang w:val="en-US" w:eastAsia="zh-CN"/>
        </w:rPr>
        <w:t>南京市体育运动学校</w:t>
      </w:r>
      <w:r>
        <w:rPr>
          <w:rFonts w:hint="eastAsia" w:ascii="方正仿宋_GBK" w:hAnsi="方正仿宋_GBK" w:eastAsia="方正仿宋_GBK" w:cs="方正仿宋_GBK"/>
          <w:color w:val="auto"/>
          <w:sz w:val="32"/>
          <w:szCs w:val="32"/>
        </w:rPr>
        <w:t>网站</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http://www.njstx.net/#/index</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进行公示（公示期</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天）。6月</w:t>
      </w:r>
      <w:r>
        <w:rPr>
          <w:rFonts w:hint="eastAsia" w:ascii="方正仿宋_GBK" w:hAnsi="方正仿宋_GBK" w:eastAsia="方正仿宋_GBK" w:cs="方正仿宋_GBK"/>
          <w:color w:val="auto"/>
          <w:sz w:val="32"/>
          <w:szCs w:val="32"/>
          <w:lang w:val="en-US" w:eastAsia="zh-CN"/>
        </w:rPr>
        <w:t>13</w:t>
      </w:r>
      <w:r>
        <w:rPr>
          <w:rFonts w:hint="eastAsia" w:ascii="方正仿宋_GBK" w:hAnsi="方正仿宋_GBK" w:eastAsia="方正仿宋_GBK" w:cs="方正仿宋_GBK"/>
          <w:color w:val="auto"/>
          <w:sz w:val="32"/>
          <w:szCs w:val="32"/>
        </w:rPr>
        <w:t>日，将对公示无异议的报名学生发放专业测试准考证。</w:t>
      </w:r>
    </w:p>
    <w:p w14:paraId="5ED36073">
      <w:pPr>
        <w:keepNext w:val="0"/>
        <w:keepLines w:val="0"/>
        <w:pageBreakBefore w:val="0"/>
        <w:numPr>
          <w:ilvl w:val="0"/>
          <w:numId w:val="1"/>
        </w:numPr>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专业测试</w:t>
      </w:r>
    </w:p>
    <w:p w14:paraId="68372150">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color w:val="auto"/>
          <w:sz w:val="32"/>
          <w:szCs w:val="32"/>
          <w:lang w:val="en-US"/>
        </w:rPr>
      </w:pP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时间：6月</w:t>
      </w:r>
      <w:r>
        <w:rPr>
          <w:rFonts w:hint="eastAsia" w:ascii="方正仿宋_GBK" w:hAnsi="方正仿宋_GBK" w:eastAsia="方正仿宋_GBK" w:cs="方正仿宋_GBK"/>
          <w:color w:val="auto"/>
          <w:sz w:val="32"/>
          <w:szCs w:val="32"/>
          <w:lang w:val="en-US" w:eastAsia="zh-CN"/>
        </w:rPr>
        <w:t>23</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9：00</w:t>
      </w:r>
    </w:p>
    <w:p w14:paraId="36B72123">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rPr>
        <w:t>2.地点：</w:t>
      </w:r>
      <w:r>
        <w:rPr>
          <w:rFonts w:hint="eastAsia" w:ascii="方正仿宋_GBK" w:hAnsi="方正仿宋_GBK" w:eastAsia="方正仿宋_GBK" w:cs="方正仿宋_GBK"/>
          <w:color w:val="auto"/>
          <w:sz w:val="32"/>
          <w:szCs w:val="32"/>
          <w:lang w:val="en-US" w:eastAsia="zh-CN"/>
        </w:rPr>
        <w:t>南京育英外国语学校</w:t>
      </w:r>
    </w:p>
    <w:p w14:paraId="54C561D7">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lang w:val="en-US" w:eastAsia="zh-CN"/>
        </w:rPr>
        <w:t>测试</w:t>
      </w:r>
      <w:r>
        <w:rPr>
          <w:rFonts w:hint="eastAsia" w:ascii="方正仿宋_GBK" w:hAnsi="方正仿宋_GBK" w:eastAsia="方正仿宋_GBK" w:cs="方正仿宋_GBK"/>
          <w:sz w:val="32"/>
          <w:szCs w:val="32"/>
        </w:rPr>
        <w:t>内容：</w:t>
      </w:r>
    </w:p>
    <w:p w14:paraId="6F216800">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身体形态占10分（</w:t>
      </w:r>
      <w:r>
        <w:rPr>
          <w:rFonts w:hint="eastAsia" w:ascii="方正仿宋_GBK" w:hAnsi="方正仿宋_GBK" w:eastAsia="方正仿宋_GBK" w:cs="方正仿宋_GBK"/>
          <w:color w:val="000000" w:themeColor="text1"/>
          <w:sz w:val="32"/>
          <w:szCs w:val="32"/>
          <w:highlight w:val="none"/>
          <w:shd w:val="clear" w:color="auto" w:fill="FFFFFF"/>
          <w:lang w:eastAsia="zh-CN"/>
          <w14:textFill>
            <w14:solidFill>
              <w14:schemeClr w14:val="tx1"/>
            </w14:solidFill>
          </w14:textFill>
        </w:rPr>
        <w:t>身高体重</w:t>
      </w:r>
      <w:r>
        <w:rPr>
          <w:rFonts w:hint="eastAsia" w:ascii="方正仿宋_GBK" w:hAnsi="方正仿宋_GBK" w:eastAsia="方正仿宋_GBK" w:cs="方正仿宋_GBK"/>
          <w:color w:val="000000" w:themeColor="text1"/>
          <w:sz w:val="32"/>
          <w:szCs w:val="32"/>
          <w:highlight w:val="none"/>
          <w:shd w:val="clear" w:color="auto" w:fill="FFFFFF"/>
          <w:lang w:val="en-US" w:eastAsia="zh-CN"/>
          <w14:textFill>
            <w14:solidFill>
              <w14:schemeClr w14:val="tx1"/>
            </w14:solidFill>
          </w14:textFill>
        </w:rPr>
        <w:t>10分</w:t>
      </w: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w:t>
      </w:r>
    </w:p>
    <w:p w14:paraId="2EDF4A05">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身体素质占</w:t>
      </w:r>
      <w:r>
        <w:rPr>
          <w:rFonts w:hint="eastAsia" w:ascii="方正仿宋_GBK" w:hAnsi="方正仿宋_GBK" w:eastAsia="方正仿宋_GBK" w:cs="方正仿宋_GBK"/>
          <w:color w:val="000000" w:themeColor="text1"/>
          <w:sz w:val="32"/>
          <w:szCs w:val="32"/>
          <w:highlight w:val="none"/>
          <w:shd w:val="clear" w:color="auto" w:fill="FFFFFF"/>
          <w:lang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0分（800米</w:t>
      </w:r>
      <w:r>
        <w:rPr>
          <w:rFonts w:hint="eastAsia" w:ascii="方正仿宋_GBK" w:hAnsi="方正仿宋_GBK" w:eastAsia="方正仿宋_GBK" w:cs="方正仿宋_GBK"/>
          <w:color w:val="000000" w:themeColor="text1"/>
          <w:sz w:val="32"/>
          <w:szCs w:val="32"/>
          <w:highlight w:val="none"/>
          <w:shd w:val="clear" w:color="auto" w:fill="FFFFFF"/>
          <w:lang w:val="en-US" w:eastAsia="zh-CN"/>
          <w14:textFill>
            <w14:solidFill>
              <w14:schemeClr w14:val="tx1"/>
            </w14:solidFill>
          </w14:textFill>
        </w:rPr>
        <w:t>20</w:t>
      </w: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分</w:t>
      </w:r>
      <w:r>
        <w:rPr>
          <w:rFonts w:hint="eastAsia" w:ascii="方正仿宋_GBK" w:hAnsi="方正仿宋_GBK" w:eastAsia="方正仿宋_GBK" w:cs="方正仿宋_GBK"/>
          <w:color w:val="000000" w:themeColor="text1"/>
          <w:sz w:val="32"/>
          <w:szCs w:val="32"/>
          <w:highlight w:val="none"/>
          <w:shd w:val="clear" w:color="auto" w:fill="FFFFFF"/>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highlight w:val="none"/>
          <w:shd w:val="clear" w:color="auto" w:fill="FFFFFF"/>
          <w:lang w:val="en-US" w:eastAsia="zh-CN"/>
          <w14:textFill>
            <w14:solidFill>
              <w14:schemeClr w14:val="tx1"/>
            </w14:solidFill>
          </w14:textFill>
        </w:rPr>
        <w:t>100米10分</w:t>
      </w: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w:t>
      </w:r>
    </w:p>
    <w:p w14:paraId="16236599">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基本技术占40分（高位横踢</w:t>
      </w:r>
      <w:r>
        <w:rPr>
          <w:rFonts w:hint="eastAsia" w:ascii="方正仿宋_GBK" w:hAnsi="方正仿宋_GBK" w:eastAsia="方正仿宋_GBK" w:cs="方正仿宋_GBK"/>
          <w:color w:val="000000" w:themeColor="text1"/>
          <w:sz w:val="32"/>
          <w:szCs w:val="32"/>
          <w:highlight w:val="none"/>
          <w:shd w:val="clear" w:color="auto" w:fill="FFFFFF"/>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0分、双飞踢</w:t>
      </w:r>
      <w:r>
        <w:rPr>
          <w:rFonts w:hint="eastAsia" w:ascii="方正仿宋_GBK" w:hAnsi="方正仿宋_GBK" w:eastAsia="方正仿宋_GBK" w:cs="方正仿宋_GBK"/>
          <w:color w:val="000000" w:themeColor="text1"/>
          <w:sz w:val="32"/>
          <w:szCs w:val="32"/>
          <w:highlight w:val="none"/>
          <w:shd w:val="clear" w:color="auto" w:fill="FFFFFF"/>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0分）；</w:t>
      </w:r>
    </w:p>
    <w:p w14:paraId="511109E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发展潜能占</w:t>
      </w:r>
      <w:r>
        <w:rPr>
          <w:rFonts w:hint="eastAsia" w:ascii="方正仿宋_GBK" w:hAnsi="方正仿宋_GBK" w:eastAsia="方正仿宋_GBK" w:cs="方正仿宋_GBK"/>
          <w:color w:val="000000" w:themeColor="text1"/>
          <w:sz w:val="32"/>
          <w:szCs w:val="32"/>
          <w:highlight w:val="none"/>
          <w:shd w:val="clear" w:color="auto" w:fill="FFFFFF"/>
          <w:lang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0分（一对一实战</w:t>
      </w:r>
      <w:r>
        <w:rPr>
          <w:rFonts w:hint="eastAsia" w:ascii="方正仿宋_GBK" w:hAnsi="方正仿宋_GBK" w:eastAsia="方正仿宋_GBK" w:cs="方正仿宋_GBK"/>
          <w:color w:val="000000" w:themeColor="text1"/>
          <w:sz w:val="32"/>
          <w:szCs w:val="32"/>
          <w:highlight w:val="none"/>
          <w:shd w:val="clear" w:color="auto" w:fill="FFFFFF"/>
          <w:lang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highlight w:val="none"/>
          <w:shd w:val="clear" w:color="auto" w:fill="FFFFFF"/>
          <w14:textFill>
            <w14:solidFill>
              <w14:schemeClr w14:val="tx1"/>
            </w14:solidFill>
          </w14:textFill>
        </w:rPr>
        <w:t>0分）</w:t>
      </w:r>
      <w:r>
        <w:rPr>
          <w:rFonts w:hint="eastAsia" w:ascii="方正仿宋_GBK" w:hAnsi="方正仿宋_GBK" w:eastAsia="方正仿宋_GBK" w:cs="方正仿宋_GBK"/>
          <w:color w:val="000000" w:themeColor="text1"/>
          <w:sz w:val="32"/>
          <w:szCs w:val="32"/>
          <w:highlight w:val="none"/>
          <w:shd w:val="clear" w:color="auto" w:fill="FFFFFF"/>
          <w:lang w:val="en-US" w:eastAsia="zh-CN"/>
          <w14:textFill>
            <w14:solidFill>
              <w14:schemeClr w14:val="tx1"/>
            </w14:solidFill>
          </w14:textFill>
        </w:rPr>
        <w:t>；</w:t>
      </w:r>
    </w:p>
    <w:p w14:paraId="2C84FAF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b w:val="0"/>
          <w:bCs w:val="0"/>
          <w:i w:val="0"/>
          <w:caps w:val="0"/>
          <w:color w:val="000000"/>
          <w:spacing w:val="0"/>
          <w:kern w:val="0"/>
          <w:sz w:val="30"/>
          <w:szCs w:val="30"/>
          <w:u w:val="none"/>
          <w:lang w:val="en-US" w:eastAsia="zh-CN" w:bidi="ar"/>
        </w:rPr>
      </w:pPr>
      <w:r>
        <w:rPr>
          <w:rFonts w:hint="eastAsia" w:ascii="方正仿宋_GBK" w:hAnsi="方正仿宋_GBK" w:eastAsia="方正仿宋_GBK" w:cs="方正仿宋_GBK"/>
          <w:b w:val="0"/>
          <w:bCs w:val="0"/>
          <w:color w:val="auto"/>
          <w:sz w:val="32"/>
          <w:szCs w:val="32"/>
          <w:lang w:val="en-US" w:eastAsia="zh-CN"/>
        </w:rPr>
        <w:t>4.评分标准：详见附件</w:t>
      </w:r>
    </w:p>
    <w:p w14:paraId="2D2C35D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.合格线：</w:t>
      </w:r>
      <w:r>
        <w:rPr>
          <w:rFonts w:hint="eastAsia" w:ascii="方正仿宋_GBK" w:hAnsi="方正仿宋_GBK" w:eastAsia="方正仿宋_GBK" w:cs="方正仿宋_GBK"/>
          <w:sz w:val="32"/>
          <w:szCs w:val="32"/>
          <w:lang w:val="en-US" w:eastAsia="zh-CN"/>
        </w:rPr>
        <w:t>65分</w:t>
      </w:r>
    </w:p>
    <w:p w14:paraId="1989CD7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测试结果尾数同分排序规则</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按照发展潜能、身体形态、身体素质（100米、800米）、基本技术（双飞踢、高位横踢）小项成绩优先排序，确定是否入围。</w:t>
      </w:r>
    </w:p>
    <w:p w14:paraId="52BCF49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四、录取</w:t>
      </w:r>
    </w:p>
    <w:p w14:paraId="37C0F91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（一）根据报名学生专业测试成绩情况和阵容要求，择优录取。</w:t>
      </w:r>
    </w:p>
    <w:p w14:paraId="6CC84A3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（二）由招生工作领导小组根据专业测试成绩由高到低排</w:t>
      </w:r>
      <w:r>
        <w:rPr>
          <w:rFonts w:hint="eastAsia" w:ascii="方正仿宋_GBK" w:hAnsi="方正仿宋_GBK" w:eastAsia="方正仿宋_GBK" w:cs="方正仿宋_GBK"/>
          <w:color w:val="auto"/>
          <w:sz w:val="32"/>
          <w:szCs w:val="32"/>
        </w:rPr>
        <w:t>名确定拟录取名单（专业测试成绩满分100分，最低录取分数为</w:t>
      </w:r>
      <w:r>
        <w:rPr>
          <w:rFonts w:hint="eastAsia" w:ascii="方正仿宋_GBK" w:hAnsi="方正仿宋_GBK" w:eastAsia="方正仿宋_GBK" w:cs="方正仿宋_GBK"/>
          <w:color w:val="auto"/>
          <w:sz w:val="32"/>
          <w:szCs w:val="32"/>
          <w:lang w:val="en-US" w:eastAsia="zh-CN"/>
        </w:rPr>
        <w:t>65</w:t>
      </w:r>
      <w:r>
        <w:rPr>
          <w:rFonts w:hint="eastAsia" w:ascii="方正仿宋_GBK" w:hAnsi="方正仿宋_GBK" w:eastAsia="方正仿宋_GBK" w:cs="方正仿宋_GBK"/>
          <w:color w:val="auto"/>
          <w:sz w:val="32"/>
          <w:szCs w:val="32"/>
        </w:rPr>
        <w:t>分）。</w:t>
      </w:r>
      <w:r>
        <w:rPr>
          <w:rFonts w:hint="eastAsia" w:ascii="方正仿宋_GBK" w:hAnsi="方正仿宋_GBK" w:eastAsia="方正仿宋_GBK" w:cs="方正仿宋_GBK"/>
          <w:color w:val="auto"/>
          <w:sz w:val="32"/>
          <w:szCs w:val="32"/>
          <w:lang w:val="en-US" w:eastAsia="zh-CN"/>
        </w:rPr>
        <w:t>测试结果</w:t>
      </w:r>
      <w:r>
        <w:rPr>
          <w:rFonts w:hint="eastAsia" w:ascii="方正仿宋_GBK" w:hAnsi="方正仿宋_GBK" w:eastAsia="方正仿宋_GBK" w:cs="方正仿宋_GBK"/>
          <w:color w:val="auto"/>
          <w:sz w:val="32"/>
          <w:szCs w:val="32"/>
        </w:rPr>
        <w:t>于6月</w:t>
      </w:r>
      <w:r>
        <w:rPr>
          <w:rFonts w:hint="eastAsia" w:ascii="方正仿宋_GBK" w:hAnsi="方正仿宋_GBK" w:eastAsia="方正仿宋_GBK" w:cs="方正仿宋_GBK"/>
          <w:color w:val="auto"/>
          <w:sz w:val="32"/>
          <w:szCs w:val="32"/>
          <w:lang w:val="en-US" w:eastAsia="zh-CN"/>
        </w:rPr>
        <w:t>24</w:t>
      </w:r>
      <w:r>
        <w:rPr>
          <w:rFonts w:hint="eastAsia" w:ascii="方正仿宋_GBK" w:hAnsi="方正仿宋_GBK" w:eastAsia="方正仿宋_GBK" w:cs="方正仿宋_GBK"/>
          <w:color w:val="auto"/>
          <w:sz w:val="32"/>
          <w:szCs w:val="32"/>
        </w:rPr>
        <w:t>日在市体育局</w:t>
      </w:r>
      <w:r>
        <w:rPr>
          <w:rFonts w:hint="eastAsia" w:ascii="方正仿宋_GBK" w:hAnsi="方正仿宋_GBK" w:eastAsia="方正仿宋_GBK" w:cs="方正仿宋_GBK"/>
          <w:color w:val="auto"/>
          <w:sz w:val="32"/>
          <w:szCs w:val="32"/>
          <w:lang w:val="en-US" w:eastAsia="zh-CN"/>
        </w:rPr>
        <w:t>官网</w:t>
      </w:r>
      <w:r>
        <w:rPr>
          <w:rFonts w:hint="eastAsia" w:ascii="方正仿宋_GBK" w:hAnsi="方正仿宋_GBK" w:eastAsia="方正仿宋_GBK" w:cs="方正仿宋_GBK"/>
          <w:color w:val="auto"/>
          <w:sz w:val="32"/>
          <w:szCs w:val="32"/>
          <w:lang w:eastAsia="zh-CN"/>
        </w:rPr>
        <w:t>（http://sports.nanjing.gov.</w:t>
      </w:r>
      <w:r>
        <w:rPr>
          <w:rFonts w:hint="eastAsia" w:ascii="方正仿宋_GBK" w:hAnsi="方正仿宋_GBK" w:eastAsia="方正仿宋_GBK" w:cs="方正仿宋_GBK"/>
          <w:color w:val="36363D"/>
          <w:sz w:val="32"/>
          <w:szCs w:val="32"/>
          <w:lang w:eastAsia="zh-CN"/>
        </w:rPr>
        <w:t>cn）</w:t>
      </w:r>
      <w:r>
        <w:rPr>
          <w:rFonts w:hint="eastAsia" w:ascii="方正仿宋_GBK" w:hAnsi="方正仿宋_GBK" w:eastAsia="方正仿宋_GBK" w:cs="方正仿宋_GBK"/>
          <w:color w:val="36363D"/>
          <w:sz w:val="32"/>
          <w:szCs w:val="32"/>
        </w:rPr>
        <w:t>和</w:t>
      </w:r>
      <w:r>
        <w:rPr>
          <w:rFonts w:hint="eastAsia" w:ascii="方正仿宋_GBK" w:hAnsi="方正仿宋_GBK" w:eastAsia="方正仿宋_GBK" w:cs="方正仿宋_GBK"/>
          <w:color w:val="36363D"/>
          <w:sz w:val="32"/>
          <w:szCs w:val="32"/>
          <w:lang w:val="en-US" w:eastAsia="zh-CN"/>
        </w:rPr>
        <w:t>南京民办育英外国语</w:t>
      </w:r>
      <w:r>
        <w:rPr>
          <w:rFonts w:hint="eastAsia" w:ascii="方正仿宋_GBK" w:hAnsi="方正仿宋_GBK" w:eastAsia="方正仿宋_GBK" w:cs="方正仿宋_GBK"/>
          <w:color w:val="36363D"/>
          <w:sz w:val="32"/>
          <w:szCs w:val="32"/>
          <w:lang w:eastAsia="zh-CN"/>
        </w:rPr>
        <w:t>学校</w:t>
      </w:r>
      <w:r>
        <w:rPr>
          <w:rFonts w:hint="eastAsia" w:ascii="方正仿宋_GBK" w:hAnsi="方正仿宋_GBK" w:eastAsia="方正仿宋_GBK" w:cs="方正仿宋_GBK"/>
          <w:color w:val="36363D"/>
          <w:sz w:val="32"/>
          <w:szCs w:val="32"/>
          <w:lang w:val="en-US" w:eastAsia="zh-CN"/>
        </w:rPr>
        <w:t>网站</w:t>
      </w:r>
      <w:r>
        <w:rPr>
          <w:rFonts w:hint="eastAsia" w:ascii="方正仿宋_GBK" w:hAnsi="方正仿宋_GBK" w:eastAsia="方正仿宋_GBK" w:cs="方正仿宋_GBK"/>
          <w:color w:val="36363D"/>
          <w:sz w:val="32"/>
          <w:szCs w:val="32"/>
          <w:lang w:eastAsia="zh-CN"/>
        </w:rPr>
        <w:t>（</w:t>
      </w:r>
      <w:r>
        <w:rPr>
          <w:rFonts w:hint="eastAsia" w:ascii="方正仿宋_GBK" w:hAnsi="方正仿宋_GBK" w:eastAsia="方正仿宋_GBK" w:cs="方正仿宋_GBK"/>
          <w:color w:val="36363D"/>
          <w:sz w:val="32"/>
          <w:szCs w:val="32"/>
          <w:lang w:val="en-US" w:eastAsia="zh-CN"/>
        </w:rPr>
        <w:t>http://njyyfls.njgljy.com/</w:t>
      </w:r>
      <w:r>
        <w:rPr>
          <w:rFonts w:hint="eastAsia" w:ascii="方正仿宋_GBK" w:hAnsi="方正仿宋_GBK" w:eastAsia="方正仿宋_GBK" w:cs="方正仿宋_GBK"/>
          <w:color w:val="36363D"/>
          <w:sz w:val="32"/>
          <w:szCs w:val="32"/>
          <w:lang w:eastAsia="zh-CN"/>
        </w:rPr>
        <w:t>）、</w:t>
      </w:r>
      <w:r>
        <w:rPr>
          <w:rFonts w:hint="eastAsia" w:ascii="方正仿宋_GBK" w:hAnsi="方正仿宋_GBK" w:eastAsia="方正仿宋_GBK" w:cs="方正仿宋_GBK"/>
          <w:color w:val="36363D"/>
          <w:sz w:val="32"/>
          <w:szCs w:val="32"/>
          <w:lang w:val="en-US" w:eastAsia="zh-CN"/>
        </w:rPr>
        <w:t>南京市体育运动学校</w:t>
      </w:r>
      <w:r>
        <w:rPr>
          <w:rFonts w:hint="eastAsia" w:ascii="方正仿宋_GBK" w:hAnsi="方正仿宋_GBK" w:eastAsia="方正仿宋_GBK" w:cs="方正仿宋_GBK"/>
          <w:color w:val="36363D"/>
          <w:sz w:val="32"/>
          <w:szCs w:val="32"/>
        </w:rPr>
        <w:t>网站</w:t>
      </w:r>
      <w:r>
        <w:rPr>
          <w:rFonts w:hint="eastAsia" w:ascii="方正仿宋_GBK" w:hAnsi="方正仿宋_GBK" w:eastAsia="方正仿宋_GBK" w:cs="方正仿宋_GBK"/>
          <w:color w:val="36363D"/>
          <w:sz w:val="32"/>
          <w:szCs w:val="32"/>
          <w:lang w:eastAsia="zh-CN"/>
        </w:rPr>
        <w:t>（http://www.njstx.net/#/index）</w:t>
      </w:r>
      <w:r>
        <w:rPr>
          <w:rFonts w:hint="eastAsia" w:ascii="方正仿宋_GBK" w:hAnsi="方正仿宋_GBK" w:eastAsia="方正仿宋_GBK" w:cs="方正仿宋_GBK"/>
          <w:color w:val="36363D"/>
          <w:sz w:val="32"/>
          <w:szCs w:val="32"/>
        </w:rPr>
        <w:t>进行公示（公示期</w:t>
      </w:r>
      <w:r>
        <w:rPr>
          <w:rFonts w:hint="eastAsia" w:ascii="方正仿宋_GBK" w:hAnsi="方正仿宋_GBK" w:eastAsia="方正仿宋_GBK" w:cs="方正仿宋_GBK"/>
          <w:color w:val="36363D"/>
          <w:sz w:val="32"/>
          <w:szCs w:val="32"/>
          <w:lang w:val="en-US" w:eastAsia="zh-CN"/>
        </w:rPr>
        <w:t>3</w:t>
      </w:r>
      <w:r>
        <w:rPr>
          <w:rFonts w:hint="eastAsia" w:ascii="方正仿宋_GBK" w:hAnsi="方正仿宋_GBK" w:eastAsia="方正仿宋_GBK" w:cs="方正仿宋_GBK"/>
          <w:color w:val="36363D"/>
          <w:sz w:val="32"/>
          <w:szCs w:val="32"/>
        </w:rPr>
        <w:t>天）</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6月30日-7月2日，测试入围拟录取的考生家长在南京市义务教育招生信息化服务平台确认录取信息。</w:t>
      </w:r>
      <w:r>
        <w:rPr>
          <w:rFonts w:hint="eastAsia" w:ascii="方正仿宋_GBK" w:hAnsi="方正仿宋_GBK" w:eastAsia="方正仿宋_GBK" w:cs="方正仿宋_GBK"/>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10</w:t>
      </w:r>
      <w:r>
        <w:rPr>
          <w:rFonts w:hint="eastAsia" w:ascii="方正仿宋_GBK" w:hAnsi="方正仿宋_GBK" w:eastAsia="方正仿宋_GBK" w:cs="方正仿宋_GBK"/>
          <w:sz w:val="32"/>
          <w:szCs w:val="32"/>
        </w:rPr>
        <w:t>日</w:t>
      </w:r>
      <w:r>
        <w:rPr>
          <w:rFonts w:hint="eastAsia" w:ascii="方正仿宋_GBK" w:hAnsi="方正仿宋_GBK" w:eastAsia="方正仿宋_GBK" w:cs="方正仿宋_GBK"/>
          <w:sz w:val="32"/>
          <w:szCs w:val="32"/>
          <w:lang w:val="en-US" w:eastAsia="zh-CN"/>
        </w:rPr>
        <w:t>前</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color w:val="000000" w:themeColor="text1"/>
          <w:kern w:val="0"/>
          <w:sz w:val="32"/>
          <w:szCs w:val="32"/>
          <w14:textFill>
            <w14:solidFill>
              <w14:schemeClr w14:val="tx1"/>
            </w14:solidFill>
          </w14:textFill>
        </w:rPr>
        <w:t>根据南京市义务教育招生信息化服务平台最终确认的录取信息，发放录取通知书。</w:t>
      </w:r>
    </w:p>
    <w:p w14:paraId="0AFDE4CD">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未被录取的学生按照202</w:t>
      </w: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年南京市义务教育招生政策执行。</w:t>
      </w:r>
    </w:p>
    <w:p w14:paraId="238539A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五、咨询投诉电话：</w:t>
      </w:r>
    </w:p>
    <w:p w14:paraId="387049BF">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南京民办育英外国语学校：</w:t>
      </w:r>
      <w:r>
        <w:rPr>
          <w:rFonts w:hint="eastAsia" w:ascii="方正仿宋_GBK" w:hAnsi="方正仿宋_GBK" w:eastAsia="方正仿宋_GBK" w:cs="方正仿宋_GBK"/>
          <w:sz w:val="32"/>
          <w:szCs w:val="32"/>
        </w:rPr>
        <w:t>83426540</w:t>
      </w:r>
      <w:r>
        <w:rPr>
          <w:rFonts w:hint="eastAsia" w:ascii="方正仿宋_GBK" w:hAnsi="方正仿宋_GBK" w:eastAsia="方正仿宋_GBK" w:cs="方正仿宋_GBK"/>
          <w:sz w:val="32"/>
          <w:szCs w:val="32"/>
          <w:lang w:eastAsia="zh-CN"/>
        </w:rPr>
        <w:t>，</w:t>
      </w:r>
    </w:p>
    <w:p w14:paraId="14569C5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南京市体育运动学校：</w:t>
      </w:r>
      <w:r>
        <w:rPr>
          <w:rFonts w:hint="eastAsia" w:ascii="方正仿宋_GBK" w:hAnsi="方正仿宋_GBK" w:eastAsia="方正仿宋_GBK" w:cs="方正仿宋_GBK"/>
          <w:sz w:val="32"/>
          <w:szCs w:val="32"/>
          <w:lang w:eastAsia="zh-CN"/>
        </w:rPr>
        <w:t>85011003。</w:t>
      </w:r>
    </w:p>
    <w:p w14:paraId="43AFB67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2501EB6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p>
    <w:p w14:paraId="479FF2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14:paraId="20F269F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（学生报名二维码）</w:t>
      </w:r>
    </w:p>
    <w:p w14:paraId="100A1F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方正仿宋_GBK" w:hAnsi="方正仿宋_GBK" w:eastAsia="方正仿宋_GBK" w:cs="方正仿宋_GBK"/>
          <w:sz w:val="32"/>
          <w:szCs w:val="32"/>
        </w:rPr>
      </w:pPr>
    </w:p>
    <w:p w14:paraId="120123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南京民办育英外国语</w:t>
      </w:r>
      <w:r>
        <w:rPr>
          <w:rFonts w:hint="eastAsia" w:ascii="方正仿宋_GBK" w:hAnsi="方正仿宋_GBK" w:eastAsia="方正仿宋_GBK" w:cs="方正仿宋_GBK"/>
          <w:sz w:val="32"/>
          <w:szCs w:val="32"/>
        </w:rPr>
        <w:t>学校</w:t>
      </w:r>
    </w:p>
    <w:p w14:paraId="0BCFDFA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方正仿宋_GBK" w:hAnsi="方正仿宋_GBK" w:eastAsia="方正仿宋_GBK" w:cs="方正仿宋_GBK"/>
          <w:color w:val="36363D"/>
          <w:sz w:val="32"/>
          <w:szCs w:val="32"/>
        </w:rPr>
      </w:pPr>
      <w:r>
        <w:rPr>
          <w:rFonts w:hint="eastAsia" w:ascii="方正仿宋_GBK" w:hAnsi="方正仿宋_GBK" w:eastAsia="方正仿宋_GBK" w:cs="方正仿宋_GBK"/>
          <w:sz w:val="32"/>
          <w:szCs w:val="32"/>
          <w:lang w:val="en-US" w:eastAsia="zh-CN"/>
        </w:rPr>
        <w:t>跆拳道</w:t>
      </w:r>
      <w:r>
        <w:rPr>
          <w:rFonts w:hint="eastAsia" w:ascii="方正仿宋_GBK" w:hAnsi="方正仿宋_GBK" w:eastAsia="方正仿宋_GBK" w:cs="方正仿宋_GBK"/>
          <w:sz w:val="32"/>
          <w:szCs w:val="32"/>
        </w:rPr>
        <w:t>项目特定类型招生工作小组</w:t>
      </w:r>
    </w:p>
    <w:p w14:paraId="68AB3B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方正仿宋_GBK" w:hAnsi="方正仿宋_GBK" w:eastAsia="方正仿宋_GBK" w:cs="方正仿宋_GBK"/>
          <w:color w:val="36363D"/>
          <w:sz w:val="32"/>
          <w:szCs w:val="32"/>
        </w:rPr>
      </w:pPr>
      <w:r>
        <w:rPr>
          <w:rFonts w:hint="eastAsia" w:ascii="方正仿宋_GBK" w:hAnsi="方正仿宋_GBK" w:eastAsia="方正仿宋_GBK" w:cs="方正仿宋_GBK"/>
          <w:color w:val="36363D"/>
          <w:sz w:val="32"/>
          <w:szCs w:val="32"/>
        </w:rPr>
        <w:t xml:space="preserve">                          202</w:t>
      </w:r>
      <w:r>
        <w:rPr>
          <w:rFonts w:hint="eastAsia" w:ascii="方正仿宋_GBK" w:hAnsi="方正仿宋_GBK" w:eastAsia="方正仿宋_GBK" w:cs="方正仿宋_GBK"/>
          <w:color w:val="36363D"/>
          <w:sz w:val="32"/>
          <w:szCs w:val="32"/>
          <w:lang w:val="en-US" w:eastAsia="zh-CN"/>
        </w:rPr>
        <w:t>6</w:t>
      </w:r>
      <w:r>
        <w:rPr>
          <w:rFonts w:hint="eastAsia" w:ascii="方正仿宋_GBK" w:hAnsi="方正仿宋_GBK" w:eastAsia="方正仿宋_GBK" w:cs="方正仿宋_GBK"/>
          <w:color w:val="36363D"/>
          <w:sz w:val="32"/>
          <w:szCs w:val="32"/>
        </w:rPr>
        <w:t>年5月28日</w:t>
      </w:r>
    </w:p>
    <w:p w14:paraId="708C3D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441CB50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1477CDE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33B61F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58CD8B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7859B1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25B0AA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23DA930F">
      <w:pPr>
        <w:spacing w:line="560" w:lineRule="exact"/>
        <w:rPr>
          <w:rFonts w:hint="eastAsia" w:ascii="宋体" w:hAnsi="宋体" w:eastAsia="宋体" w:cs="宋体"/>
          <w:sz w:val="32"/>
          <w:szCs w:val="32"/>
        </w:rPr>
      </w:pPr>
    </w:p>
    <w:p w14:paraId="6A6DE9C9">
      <w:pPr>
        <w:widowControl/>
        <w:jc w:val="both"/>
        <w:rPr>
          <w:rFonts w:hint="eastAsia" w:ascii="方正黑体_GBK" w:hAnsi="方正黑体_GBK" w:eastAsia="方正黑体_GBK" w:cs="方正黑体_GBK"/>
          <w:i w:val="0"/>
          <w:caps w:val="0"/>
          <w:color w:val="000000"/>
          <w:spacing w:val="0"/>
          <w:kern w:val="0"/>
          <w:sz w:val="30"/>
          <w:szCs w:val="30"/>
          <w:u w:val="none"/>
          <w:lang w:val="en-US" w:eastAsia="zh-CN" w:bidi="ar"/>
        </w:rPr>
      </w:pPr>
      <w:r>
        <w:rPr>
          <w:rFonts w:hint="eastAsia" w:ascii="方正黑体_GBK" w:hAnsi="方正黑体_GBK" w:eastAsia="方正黑体_GBK" w:cs="方正黑体_GBK"/>
          <w:i w:val="0"/>
          <w:caps w:val="0"/>
          <w:color w:val="000000"/>
          <w:spacing w:val="0"/>
          <w:kern w:val="0"/>
          <w:sz w:val="30"/>
          <w:szCs w:val="30"/>
          <w:u w:val="none"/>
          <w:lang w:val="en-US" w:eastAsia="zh-CN" w:bidi="ar"/>
        </w:rPr>
        <w:t>附件</w:t>
      </w:r>
    </w:p>
    <w:p w14:paraId="522778D2">
      <w:pPr>
        <w:widowControl/>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i w:val="0"/>
          <w:caps w:val="0"/>
          <w:color w:val="000000"/>
          <w:spacing w:val="0"/>
          <w:kern w:val="0"/>
          <w:sz w:val="36"/>
          <w:szCs w:val="36"/>
          <w:u w:val="none"/>
          <w:lang w:val="en-US" w:eastAsia="zh-CN" w:bidi="ar"/>
        </w:rPr>
        <w:t>2026年跆拳道项目体育特定类型招生标准</w:t>
      </w:r>
    </w:p>
    <w:p w14:paraId="77932462">
      <w:pPr>
        <w:rPr>
          <w:rFonts w:hint="eastAsia" w:ascii="宋体" w:hAnsi="宋体" w:eastAsia="宋体" w:cs="宋体"/>
          <w:sz w:val="30"/>
          <w:szCs w:val="30"/>
          <w:lang w:eastAsia="zh-CN"/>
        </w:rPr>
      </w:pPr>
      <w:r>
        <w:rPr>
          <w:rFonts w:hint="eastAsia" w:ascii="宋体" w:hAnsi="宋体" w:eastAsia="宋体" w:cs="宋体"/>
          <w:sz w:val="30"/>
          <w:szCs w:val="30"/>
        </w:rPr>
        <w:t>考试总内容</w:t>
      </w:r>
      <w:r>
        <w:rPr>
          <w:rFonts w:hint="eastAsia" w:ascii="宋体" w:hAnsi="宋体" w:eastAsia="宋体" w:cs="宋体"/>
          <w:sz w:val="30"/>
          <w:szCs w:val="30"/>
          <w:lang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1184"/>
        <w:gridCol w:w="1185"/>
        <w:gridCol w:w="1042"/>
        <w:gridCol w:w="1258"/>
        <w:gridCol w:w="1257"/>
        <w:gridCol w:w="1186"/>
      </w:tblGrid>
      <w:tr w14:paraId="7654C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1328DA6D">
            <w:pPr>
              <w:jc w:val="both"/>
              <w:rPr>
                <w:rFonts w:hint="eastAsia"/>
                <w:lang w:val="en-US" w:eastAsia="zh-CN"/>
              </w:rPr>
            </w:pPr>
            <w:r>
              <w:rPr>
                <w:rFonts w:hint="eastAsia"/>
                <w:lang w:val="en-US" w:eastAsia="zh-CN"/>
              </w:rPr>
              <w:t>类别</w:t>
            </w:r>
          </w:p>
        </w:tc>
        <w:tc>
          <w:tcPr>
            <w:tcW w:w="1184" w:type="dxa"/>
            <w:vAlign w:val="center"/>
          </w:tcPr>
          <w:p w14:paraId="22D7AF4A">
            <w:pPr>
              <w:jc w:val="both"/>
              <w:rPr>
                <w:rFonts w:hint="eastAsia"/>
                <w:lang w:val="en-US" w:eastAsia="zh-CN"/>
              </w:rPr>
            </w:pPr>
            <w:r>
              <w:rPr>
                <w:rFonts w:hint="eastAsia"/>
                <w:lang w:val="en-US" w:eastAsia="zh-CN"/>
              </w:rPr>
              <w:t>身体形态</w:t>
            </w:r>
          </w:p>
        </w:tc>
        <w:tc>
          <w:tcPr>
            <w:tcW w:w="2227" w:type="dxa"/>
            <w:gridSpan w:val="2"/>
            <w:vAlign w:val="center"/>
          </w:tcPr>
          <w:p w14:paraId="7BC790BE">
            <w:pPr>
              <w:ind w:firstLine="629"/>
              <w:jc w:val="both"/>
              <w:rPr>
                <w:rFonts w:hint="eastAsia"/>
                <w:lang w:eastAsia="zh-CN"/>
              </w:rPr>
            </w:pPr>
            <w:r>
              <w:rPr>
                <w:rFonts w:hint="eastAsia"/>
                <w:lang w:val="en-US" w:eastAsia="zh-CN"/>
              </w:rPr>
              <w:t>身体素质</w:t>
            </w:r>
          </w:p>
        </w:tc>
        <w:tc>
          <w:tcPr>
            <w:tcW w:w="2515" w:type="dxa"/>
            <w:gridSpan w:val="2"/>
            <w:vAlign w:val="center"/>
          </w:tcPr>
          <w:p w14:paraId="13C3CF78">
            <w:pPr>
              <w:ind w:firstLine="629"/>
              <w:jc w:val="both"/>
              <w:rPr>
                <w:rFonts w:hint="eastAsia"/>
                <w:lang w:eastAsia="zh-CN"/>
              </w:rPr>
            </w:pPr>
            <w:r>
              <w:rPr>
                <w:rFonts w:hint="eastAsia"/>
                <w:lang w:val="en-US" w:eastAsia="zh-CN"/>
              </w:rPr>
              <w:t>基础技术</w:t>
            </w:r>
          </w:p>
        </w:tc>
        <w:tc>
          <w:tcPr>
            <w:tcW w:w="1186" w:type="dxa"/>
            <w:vAlign w:val="center"/>
          </w:tcPr>
          <w:p w14:paraId="06778934">
            <w:pPr>
              <w:jc w:val="both"/>
              <w:rPr>
                <w:rFonts w:hint="eastAsia"/>
                <w:lang w:val="en-US" w:eastAsia="zh-CN"/>
              </w:rPr>
            </w:pPr>
            <w:r>
              <w:rPr>
                <w:rFonts w:hint="eastAsia"/>
                <w:lang w:val="en-US" w:eastAsia="zh-CN"/>
              </w:rPr>
              <w:t>发展潜能</w:t>
            </w:r>
          </w:p>
        </w:tc>
      </w:tr>
      <w:tr w14:paraId="4F1F6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7D848BE3">
            <w:pPr>
              <w:jc w:val="both"/>
              <w:rPr>
                <w:rFonts w:hint="eastAsia"/>
                <w:lang w:val="en-US" w:eastAsia="zh-CN"/>
              </w:rPr>
            </w:pPr>
            <w:r>
              <w:rPr>
                <w:rFonts w:hint="eastAsia"/>
                <w:lang w:val="en-US" w:eastAsia="zh-CN"/>
              </w:rPr>
              <w:t>考试内容</w:t>
            </w:r>
          </w:p>
        </w:tc>
        <w:tc>
          <w:tcPr>
            <w:tcW w:w="1184" w:type="dxa"/>
            <w:vAlign w:val="center"/>
          </w:tcPr>
          <w:p w14:paraId="431AA9BD">
            <w:pPr>
              <w:jc w:val="both"/>
              <w:rPr>
                <w:rFonts w:hint="eastAsia"/>
                <w:lang w:val="en-US" w:eastAsia="zh-CN"/>
              </w:rPr>
            </w:pPr>
            <w:r>
              <w:rPr>
                <w:rFonts w:hint="eastAsia"/>
                <w:lang w:val="en-US" w:eastAsia="zh-CN"/>
              </w:rPr>
              <w:t>身体形态</w:t>
            </w:r>
          </w:p>
        </w:tc>
        <w:tc>
          <w:tcPr>
            <w:tcW w:w="1185" w:type="dxa"/>
            <w:vAlign w:val="center"/>
          </w:tcPr>
          <w:p w14:paraId="2CD0F406">
            <w:pPr>
              <w:jc w:val="both"/>
              <w:rPr>
                <w:rFonts w:hint="eastAsia"/>
                <w:lang w:val="en-US" w:eastAsia="zh-CN"/>
              </w:rPr>
            </w:pPr>
            <w:r>
              <w:rPr>
                <w:rFonts w:hint="eastAsia"/>
                <w:lang w:val="en-US" w:eastAsia="zh-CN"/>
              </w:rPr>
              <w:t>800米</w:t>
            </w:r>
          </w:p>
        </w:tc>
        <w:tc>
          <w:tcPr>
            <w:tcW w:w="1042" w:type="dxa"/>
            <w:vAlign w:val="center"/>
          </w:tcPr>
          <w:p w14:paraId="6F483E4A">
            <w:pPr>
              <w:jc w:val="both"/>
              <w:rPr>
                <w:rFonts w:hint="eastAsia"/>
                <w:lang w:val="en-US" w:eastAsia="zh-CN"/>
              </w:rPr>
            </w:pPr>
            <w:r>
              <w:rPr>
                <w:rFonts w:hint="eastAsia"/>
                <w:lang w:val="en-US" w:eastAsia="zh-CN"/>
              </w:rPr>
              <w:t>100米</w:t>
            </w:r>
          </w:p>
        </w:tc>
        <w:tc>
          <w:tcPr>
            <w:tcW w:w="1258" w:type="dxa"/>
            <w:vAlign w:val="center"/>
          </w:tcPr>
          <w:p w14:paraId="6FDF68AD">
            <w:pPr>
              <w:jc w:val="both"/>
              <w:rPr>
                <w:rFonts w:hint="eastAsia"/>
                <w:lang w:val="en-US" w:eastAsia="zh-CN"/>
              </w:rPr>
            </w:pPr>
            <w:r>
              <w:rPr>
                <w:rFonts w:hint="eastAsia"/>
                <w:lang w:val="en-US" w:eastAsia="zh-CN"/>
              </w:rPr>
              <w:t>20秒</w:t>
            </w:r>
          </w:p>
          <w:p w14:paraId="7C355559">
            <w:pPr>
              <w:jc w:val="both"/>
              <w:rPr>
                <w:rFonts w:hint="eastAsia"/>
                <w:lang w:val="en-US" w:eastAsia="zh-CN"/>
              </w:rPr>
            </w:pPr>
            <w:r>
              <w:rPr>
                <w:rFonts w:hint="eastAsia"/>
                <w:lang w:val="en-US" w:eastAsia="zh-CN"/>
              </w:rPr>
              <w:t>左右横踢</w:t>
            </w:r>
          </w:p>
        </w:tc>
        <w:tc>
          <w:tcPr>
            <w:tcW w:w="1257" w:type="dxa"/>
            <w:vAlign w:val="center"/>
          </w:tcPr>
          <w:p w14:paraId="5282ED74">
            <w:pPr>
              <w:jc w:val="both"/>
              <w:rPr>
                <w:rFonts w:hint="eastAsia"/>
                <w:lang w:val="en-US" w:eastAsia="zh-CN"/>
              </w:rPr>
            </w:pPr>
            <w:r>
              <w:rPr>
                <w:rFonts w:hint="eastAsia"/>
                <w:lang w:val="en-US" w:eastAsia="zh-CN"/>
              </w:rPr>
              <w:t>20秒连续</w:t>
            </w:r>
          </w:p>
          <w:p w14:paraId="4259DDAB">
            <w:pPr>
              <w:jc w:val="both"/>
              <w:rPr>
                <w:rFonts w:hint="eastAsia"/>
                <w:lang w:val="en-US" w:eastAsia="zh-CN"/>
              </w:rPr>
            </w:pPr>
            <w:r>
              <w:rPr>
                <w:rFonts w:hint="eastAsia"/>
                <w:lang w:val="en-US" w:eastAsia="zh-CN"/>
              </w:rPr>
              <w:t>双飞踢</w:t>
            </w:r>
          </w:p>
        </w:tc>
        <w:tc>
          <w:tcPr>
            <w:tcW w:w="1186" w:type="dxa"/>
            <w:vAlign w:val="center"/>
          </w:tcPr>
          <w:p w14:paraId="25F8ECA7">
            <w:pPr>
              <w:jc w:val="both"/>
              <w:rPr>
                <w:rFonts w:hint="eastAsia"/>
                <w:lang w:val="en-US" w:eastAsia="zh-CN"/>
              </w:rPr>
            </w:pPr>
            <w:r>
              <w:rPr>
                <w:rFonts w:hint="eastAsia"/>
                <w:lang w:val="en-US" w:eastAsia="zh-CN"/>
              </w:rPr>
              <w:t>一对一</w:t>
            </w:r>
          </w:p>
          <w:p w14:paraId="2AE8415B">
            <w:pPr>
              <w:jc w:val="both"/>
              <w:rPr>
                <w:rFonts w:hint="eastAsia"/>
                <w:lang w:val="en-US" w:eastAsia="zh-CN"/>
              </w:rPr>
            </w:pPr>
            <w:r>
              <w:rPr>
                <w:rFonts w:hint="eastAsia"/>
                <w:lang w:val="en-US" w:eastAsia="zh-CN"/>
              </w:rPr>
              <w:t>实战</w:t>
            </w:r>
          </w:p>
        </w:tc>
      </w:tr>
      <w:tr w14:paraId="6080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431E39E7">
            <w:pPr>
              <w:jc w:val="both"/>
              <w:rPr>
                <w:rFonts w:hint="eastAsia"/>
                <w:lang w:val="en-US" w:eastAsia="zh-CN"/>
              </w:rPr>
            </w:pPr>
            <w:r>
              <w:rPr>
                <w:rFonts w:hint="eastAsia"/>
                <w:lang w:val="en-US" w:eastAsia="zh-CN"/>
              </w:rPr>
              <w:t>分值</w:t>
            </w:r>
          </w:p>
        </w:tc>
        <w:tc>
          <w:tcPr>
            <w:tcW w:w="1184" w:type="dxa"/>
            <w:vAlign w:val="center"/>
          </w:tcPr>
          <w:p w14:paraId="25EB72D2">
            <w:pPr>
              <w:jc w:val="both"/>
              <w:rPr>
                <w:rFonts w:hint="eastAsia"/>
                <w:lang w:val="en-US" w:eastAsia="zh-CN"/>
              </w:rPr>
            </w:pPr>
            <w:r>
              <w:rPr>
                <w:rFonts w:hint="eastAsia"/>
                <w:lang w:val="en-US" w:eastAsia="zh-CN"/>
              </w:rPr>
              <w:t>10分</w:t>
            </w:r>
          </w:p>
        </w:tc>
        <w:tc>
          <w:tcPr>
            <w:tcW w:w="1185" w:type="dxa"/>
            <w:vAlign w:val="center"/>
          </w:tcPr>
          <w:p w14:paraId="4A70E903">
            <w:pPr>
              <w:jc w:val="both"/>
              <w:rPr>
                <w:rFonts w:hint="eastAsia"/>
                <w:lang w:val="en-US" w:eastAsia="zh-CN"/>
              </w:rPr>
            </w:pPr>
            <w:r>
              <w:rPr>
                <w:rFonts w:hint="eastAsia"/>
                <w:lang w:val="en-US" w:eastAsia="zh-CN"/>
              </w:rPr>
              <w:t>20分</w:t>
            </w:r>
          </w:p>
        </w:tc>
        <w:tc>
          <w:tcPr>
            <w:tcW w:w="1042" w:type="dxa"/>
            <w:vAlign w:val="center"/>
          </w:tcPr>
          <w:p w14:paraId="36C32E0C">
            <w:pPr>
              <w:jc w:val="both"/>
              <w:rPr>
                <w:rFonts w:hint="eastAsia"/>
                <w:lang w:val="en-US" w:eastAsia="zh-CN"/>
              </w:rPr>
            </w:pPr>
            <w:r>
              <w:rPr>
                <w:rFonts w:hint="eastAsia"/>
                <w:lang w:val="en-US" w:eastAsia="zh-CN"/>
              </w:rPr>
              <w:t>10分</w:t>
            </w:r>
          </w:p>
        </w:tc>
        <w:tc>
          <w:tcPr>
            <w:tcW w:w="1258" w:type="dxa"/>
            <w:vAlign w:val="center"/>
          </w:tcPr>
          <w:p w14:paraId="7656FA34">
            <w:pPr>
              <w:jc w:val="both"/>
              <w:rPr>
                <w:rFonts w:hint="eastAsia"/>
                <w:lang w:val="en-US" w:eastAsia="zh-CN"/>
              </w:rPr>
            </w:pPr>
            <w:r>
              <w:rPr>
                <w:rFonts w:hint="eastAsia"/>
                <w:lang w:val="en-US" w:eastAsia="zh-CN"/>
              </w:rPr>
              <w:t>20分</w:t>
            </w:r>
          </w:p>
        </w:tc>
        <w:tc>
          <w:tcPr>
            <w:tcW w:w="1257" w:type="dxa"/>
            <w:vAlign w:val="center"/>
          </w:tcPr>
          <w:p w14:paraId="36F86D20">
            <w:pPr>
              <w:jc w:val="both"/>
              <w:rPr>
                <w:rFonts w:hint="eastAsia"/>
                <w:lang w:val="en-US" w:eastAsia="zh-CN"/>
              </w:rPr>
            </w:pPr>
            <w:r>
              <w:rPr>
                <w:rFonts w:hint="eastAsia"/>
                <w:lang w:val="en-US" w:eastAsia="zh-CN"/>
              </w:rPr>
              <w:t>20分</w:t>
            </w:r>
          </w:p>
        </w:tc>
        <w:tc>
          <w:tcPr>
            <w:tcW w:w="1186" w:type="dxa"/>
            <w:vAlign w:val="center"/>
          </w:tcPr>
          <w:p w14:paraId="14B7396E">
            <w:pPr>
              <w:jc w:val="both"/>
              <w:rPr>
                <w:rFonts w:hint="eastAsia"/>
                <w:lang w:val="en-US" w:eastAsia="zh-CN"/>
              </w:rPr>
            </w:pPr>
            <w:r>
              <w:rPr>
                <w:rFonts w:hint="eastAsia"/>
                <w:lang w:val="en-US" w:eastAsia="zh-CN"/>
              </w:rPr>
              <w:t>20分</w:t>
            </w:r>
          </w:p>
        </w:tc>
      </w:tr>
    </w:tbl>
    <w:p w14:paraId="50378DA6">
      <w:pPr>
        <w:rPr>
          <w:rFonts w:hint="eastAsia" w:ascii="宋体" w:hAnsi="宋体" w:eastAsia="宋体" w:cs="宋体"/>
          <w:sz w:val="30"/>
          <w:szCs w:val="30"/>
        </w:rPr>
      </w:pPr>
      <w:r>
        <w:rPr>
          <w:rFonts w:hint="eastAsia" w:ascii="宋体" w:hAnsi="宋体" w:eastAsia="宋体" w:cs="宋体"/>
          <w:sz w:val="30"/>
          <w:szCs w:val="30"/>
        </w:rPr>
        <w:t>（参照南京市体科所标准）</w:t>
      </w:r>
    </w:p>
    <w:p w14:paraId="1DFB5224">
      <w:pPr>
        <w:rPr>
          <w:rFonts w:hint="eastAsia" w:ascii="宋体" w:hAnsi="宋体" w:eastAsia="宋体" w:cs="宋体"/>
          <w:sz w:val="30"/>
          <w:szCs w:val="30"/>
        </w:rPr>
      </w:pPr>
      <w:r>
        <w:rPr>
          <w:rFonts w:hint="eastAsia" w:ascii="宋体" w:hAnsi="宋体" w:eastAsia="宋体" w:cs="宋体"/>
          <w:sz w:val="30"/>
          <w:szCs w:val="30"/>
        </w:rPr>
        <w:t>一、身体形态：</w:t>
      </w:r>
      <w:r>
        <w:rPr>
          <w:rFonts w:hint="eastAsia" w:ascii="宋体" w:hAnsi="宋体" w:eastAsia="宋体" w:cs="宋体"/>
          <w:sz w:val="30"/>
          <w:szCs w:val="30"/>
          <w:lang w:val="en-US" w:eastAsia="zh-CN"/>
        </w:rPr>
        <w:t>10</w:t>
      </w:r>
      <w:r>
        <w:rPr>
          <w:rFonts w:hint="eastAsia" w:ascii="宋体" w:hAnsi="宋体" w:eastAsia="宋体" w:cs="宋体"/>
          <w:sz w:val="30"/>
          <w:szCs w:val="30"/>
        </w:rPr>
        <w:t>分（注：选材标准以身高为前提，按照相对应的标准进行得分判定。）</w:t>
      </w:r>
    </w:p>
    <w:p w14:paraId="5CA105E0">
      <w:pPr>
        <w:jc w:val="center"/>
        <w:rPr>
          <w:rFonts w:hint="eastAsia" w:ascii="宋体" w:hAnsi="宋体" w:eastAsia="宋体" w:cs="宋体"/>
          <w:sz w:val="30"/>
          <w:szCs w:val="30"/>
        </w:rPr>
      </w:pPr>
      <w:r>
        <w:rPr>
          <w:rFonts w:hint="eastAsia" w:ascii="宋体" w:hAnsi="宋体" w:eastAsia="宋体" w:cs="宋体"/>
          <w:sz w:val="30"/>
          <w:szCs w:val="30"/>
        </w:rPr>
        <w:t>男子选材标准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250"/>
        <w:gridCol w:w="951"/>
        <w:gridCol w:w="1250"/>
        <w:gridCol w:w="1125"/>
        <w:gridCol w:w="1504"/>
        <w:gridCol w:w="1163"/>
      </w:tblGrid>
      <w:tr w14:paraId="4790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Merge w:val="restart"/>
            <w:vAlign w:val="center"/>
          </w:tcPr>
          <w:p w14:paraId="09D01DC1">
            <w:pPr>
              <w:ind w:firstLine="629"/>
              <w:jc w:val="both"/>
              <w:rPr>
                <w:rFonts w:hint="eastAsia"/>
                <w:sz w:val="24"/>
                <w:szCs w:val="32"/>
                <w:lang w:val="en-US" w:eastAsia="zh-CN"/>
              </w:rPr>
            </w:pPr>
            <w:r>
              <w:rPr>
                <w:rFonts w:hint="eastAsia"/>
                <w:sz w:val="24"/>
                <w:szCs w:val="32"/>
                <w:lang w:val="en-US" w:eastAsia="zh-CN"/>
              </w:rPr>
              <w:t>指标</w:t>
            </w:r>
          </w:p>
        </w:tc>
        <w:tc>
          <w:tcPr>
            <w:tcW w:w="7243" w:type="dxa"/>
            <w:gridSpan w:val="6"/>
            <w:vAlign w:val="center"/>
          </w:tcPr>
          <w:p w14:paraId="18461837">
            <w:pPr>
              <w:ind w:firstLine="629"/>
              <w:jc w:val="center"/>
              <w:rPr>
                <w:rFonts w:hint="eastAsia"/>
                <w:sz w:val="24"/>
                <w:szCs w:val="32"/>
              </w:rPr>
            </w:pPr>
            <w:r>
              <w:rPr>
                <w:rFonts w:hint="eastAsia"/>
                <w:sz w:val="24"/>
                <w:szCs w:val="32"/>
                <w:lang w:val="en-US" w:eastAsia="zh-CN"/>
              </w:rPr>
              <w:t>等级</w:t>
            </w:r>
          </w:p>
        </w:tc>
      </w:tr>
      <w:tr w14:paraId="54DA5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Merge w:val="continue"/>
            <w:vAlign w:val="center"/>
          </w:tcPr>
          <w:p w14:paraId="595333DA">
            <w:pPr>
              <w:ind w:firstLine="629"/>
              <w:jc w:val="center"/>
              <w:rPr>
                <w:rFonts w:hint="eastAsia"/>
                <w:sz w:val="24"/>
                <w:szCs w:val="32"/>
                <w:lang w:val="en-US" w:eastAsia="zh-CN"/>
              </w:rPr>
            </w:pPr>
          </w:p>
        </w:tc>
        <w:tc>
          <w:tcPr>
            <w:tcW w:w="2201" w:type="dxa"/>
            <w:gridSpan w:val="2"/>
            <w:vAlign w:val="center"/>
          </w:tcPr>
          <w:p w14:paraId="09E5D4E7">
            <w:pPr>
              <w:ind w:firstLine="629"/>
              <w:jc w:val="center"/>
              <w:rPr>
                <w:rFonts w:hint="eastAsia"/>
                <w:sz w:val="24"/>
                <w:szCs w:val="32"/>
              </w:rPr>
            </w:pPr>
            <w:r>
              <w:rPr>
                <w:rFonts w:hint="eastAsia"/>
                <w:sz w:val="24"/>
                <w:szCs w:val="32"/>
                <w:lang w:val="en-US" w:eastAsia="zh-CN"/>
              </w:rPr>
              <w:t>A等</w:t>
            </w:r>
          </w:p>
        </w:tc>
        <w:tc>
          <w:tcPr>
            <w:tcW w:w="2375" w:type="dxa"/>
            <w:gridSpan w:val="2"/>
            <w:vAlign w:val="center"/>
          </w:tcPr>
          <w:p w14:paraId="5655340F">
            <w:pPr>
              <w:ind w:firstLine="629"/>
              <w:jc w:val="center"/>
              <w:rPr>
                <w:rFonts w:hint="eastAsia"/>
                <w:sz w:val="24"/>
                <w:szCs w:val="32"/>
              </w:rPr>
            </w:pPr>
            <w:r>
              <w:rPr>
                <w:rFonts w:hint="eastAsia"/>
                <w:sz w:val="24"/>
                <w:szCs w:val="32"/>
                <w:lang w:val="en-US" w:eastAsia="zh-CN"/>
              </w:rPr>
              <w:t>B等</w:t>
            </w:r>
          </w:p>
        </w:tc>
        <w:tc>
          <w:tcPr>
            <w:tcW w:w="2667" w:type="dxa"/>
            <w:gridSpan w:val="2"/>
            <w:vAlign w:val="center"/>
          </w:tcPr>
          <w:p w14:paraId="0E032AA3">
            <w:pPr>
              <w:ind w:firstLine="629"/>
              <w:jc w:val="center"/>
              <w:rPr>
                <w:rFonts w:hint="eastAsia"/>
                <w:sz w:val="24"/>
                <w:szCs w:val="32"/>
              </w:rPr>
            </w:pPr>
            <w:r>
              <w:rPr>
                <w:rFonts w:hint="eastAsia"/>
                <w:sz w:val="24"/>
                <w:szCs w:val="32"/>
                <w:lang w:val="en-US" w:eastAsia="zh-CN"/>
              </w:rPr>
              <w:t>C等</w:t>
            </w:r>
          </w:p>
        </w:tc>
      </w:tr>
      <w:tr w14:paraId="7CEB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14:paraId="334FC9AF">
            <w:pPr>
              <w:jc w:val="both"/>
              <w:rPr>
                <w:rFonts w:hint="eastAsia"/>
                <w:sz w:val="24"/>
                <w:szCs w:val="32"/>
                <w:lang w:val="en-US" w:eastAsia="zh-CN"/>
              </w:rPr>
            </w:pPr>
            <w:r>
              <w:rPr>
                <w:rFonts w:hint="eastAsia"/>
                <w:sz w:val="24"/>
                <w:szCs w:val="32"/>
                <w:lang w:val="en-US" w:eastAsia="zh-CN"/>
              </w:rPr>
              <w:t>身高（CM）</w:t>
            </w:r>
          </w:p>
        </w:tc>
        <w:tc>
          <w:tcPr>
            <w:tcW w:w="1250" w:type="dxa"/>
            <w:vAlign w:val="center"/>
          </w:tcPr>
          <w:p w14:paraId="03D47DBD">
            <w:pPr>
              <w:jc w:val="both"/>
              <w:rPr>
                <w:rFonts w:hint="eastAsia"/>
                <w:sz w:val="24"/>
                <w:szCs w:val="32"/>
                <w:lang w:val="en-US" w:eastAsia="zh-CN"/>
              </w:rPr>
            </w:pPr>
            <w:r>
              <w:rPr>
                <w:rFonts w:hint="eastAsia"/>
                <w:sz w:val="24"/>
                <w:szCs w:val="32"/>
                <w:lang w:val="en-US" w:eastAsia="zh-CN"/>
              </w:rPr>
              <w:t>170以上</w:t>
            </w:r>
          </w:p>
          <w:p w14:paraId="624234C0">
            <w:pPr>
              <w:jc w:val="both"/>
              <w:rPr>
                <w:rFonts w:hint="eastAsia"/>
                <w:sz w:val="24"/>
                <w:szCs w:val="32"/>
                <w:lang w:val="en-US" w:eastAsia="zh-CN"/>
              </w:rPr>
            </w:pPr>
            <w:r>
              <w:rPr>
                <w:rFonts w:hint="eastAsia"/>
                <w:sz w:val="24"/>
                <w:szCs w:val="32"/>
                <w:lang w:val="en-US" w:eastAsia="zh-CN"/>
              </w:rPr>
              <w:t>（含170）</w:t>
            </w:r>
          </w:p>
        </w:tc>
        <w:tc>
          <w:tcPr>
            <w:tcW w:w="951" w:type="dxa"/>
            <w:vAlign w:val="center"/>
          </w:tcPr>
          <w:p w14:paraId="21060353">
            <w:pPr>
              <w:jc w:val="both"/>
              <w:rPr>
                <w:rFonts w:hint="eastAsia"/>
                <w:sz w:val="24"/>
                <w:szCs w:val="32"/>
                <w:lang w:val="en-US" w:eastAsia="zh-CN"/>
              </w:rPr>
            </w:pPr>
            <w:r>
              <w:rPr>
                <w:rFonts w:hint="eastAsia"/>
                <w:sz w:val="24"/>
                <w:szCs w:val="32"/>
                <w:lang w:val="en-US" w:eastAsia="zh-CN"/>
              </w:rPr>
              <w:t>10.0</w:t>
            </w:r>
          </w:p>
        </w:tc>
        <w:tc>
          <w:tcPr>
            <w:tcW w:w="1250" w:type="dxa"/>
            <w:vAlign w:val="center"/>
          </w:tcPr>
          <w:p w14:paraId="7109A29B">
            <w:pPr>
              <w:jc w:val="both"/>
              <w:rPr>
                <w:rFonts w:hint="eastAsia"/>
                <w:sz w:val="24"/>
                <w:szCs w:val="32"/>
                <w:lang w:val="en-US" w:eastAsia="zh-CN"/>
              </w:rPr>
            </w:pPr>
            <w:r>
              <w:rPr>
                <w:rFonts w:hint="eastAsia"/>
                <w:sz w:val="24"/>
                <w:szCs w:val="32"/>
                <w:lang w:val="en-US" w:eastAsia="zh-CN"/>
              </w:rPr>
              <w:t>160-170</w:t>
            </w:r>
          </w:p>
        </w:tc>
        <w:tc>
          <w:tcPr>
            <w:tcW w:w="1125" w:type="dxa"/>
            <w:vAlign w:val="center"/>
          </w:tcPr>
          <w:p w14:paraId="60D09FD7">
            <w:pPr>
              <w:jc w:val="both"/>
              <w:rPr>
                <w:rFonts w:hint="eastAsia"/>
                <w:sz w:val="24"/>
                <w:szCs w:val="32"/>
                <w:lang w:val="en-US" w:eastAsia="zh-CN"/>
              </w:rPr>
            </w:pPr>
            <w:r>
              <w:rPr>
                <w:rFonts w:hint="eastAsia"/>
                <w:sz w:val="24"/>
                <w:szCs w:val="32"/>
                <w:lang w:val="en-US" w:eastAsia="zh-CN"/>
              </w:rPr>
              <w:t>5.0</w:t>
            </w:r>
          </w:p>
        </w:tc>
        <w:tc>
          <w:tcPr>
            <w:tcW w:w="1504" w:type="dxa"/>
            <w:vAlign w:val="center"/>
          </w:tcPr>
          <w:p w14:paraId="5E2D7A18">
            <w:pPr>
              <w:jc w:val="both"/>
              <w:rPr>
                <w:rFonts w:hint="eastAsia"/>
                <w:sz w:val="24"/>
                <w:szCs w:val="32"/>
                <w:lang w:val="en-US" w:eastAsia="zh-CN"/>
              </w:rPr>
            </w:pPr>
            <w:r>
              <w:rPr>
                <w:rFonts w:hint="eastAsia"/>
                <w:sz w:val="24"/>
                <w:szCs w:val="32"/>
                <w:lang w:val="en-US" w:eastAsia="zh-CN"/>
              </w:rPr>
              <w:t>160以下</w:t>
            </w:r>
          </w:p>
          <w:p w14:paraId="1FB4B5E3">
            <w:pPr>
              <w:jc w:val="both"/>
              <w:rPr>
                <w:rFonts w:hint="eastAsia"/>
                <w:sz w:val="24"/>
                <w:szCs w:val="32"/>
                <w:lang w:val="en-US" w:eastAsia="zh-CN"/>
              </w:rPr>
            </w:pPr>
            <w:r>
              <w:rPr>
                <w:rFonts w:hint="eastAsia"/>
                <w:sz w:val="24"/>
                <w:szCs w:val="32"/>
                <w:lang w:val="en-US" w:eastAsia="zh-CN"/>
              </w:rPr>
              <w:t>（含160）</w:t>
            </w:r>
          </w:p>
        </w:tc>
        <w:tc>
          <w:tcPr>
            <w:tcW w:w="1163" w:type="dxa"/>
            <w:vAlign w:val="center"/>
          </w:tcPr>
          <w:p w14:paraId="473BA963">
            <w:pPr>
              <w:jc w:val="both"/>
              <w:rPr>
                <w:rFonts w:hint="eastAsia"/>
                <w:sz w:val="24"/>
                <w:szCs w:val="32"/>
                <w:lang w:val="en-US" w:eastAsia="zh-CN"/>
              </w:rPr>
            </w:pPr>
            <w:r>
              <w:rPr>
                <w:rFonts w:hint="eastAsia"/>
                <w:sz w:val="24"/>
                <w:szCs w:val="32"/>
                <w:lang w:val="en-US" w:eastAsia="zh-CN"/>
              </w:rPr>
              <w:t>0.0</w:t>
            </w:r>
          </w:p>
        </w:tc>
      </w:tr>
    </w:tbl>
    <w:p w14:paraId="61925765">
      <w:pPr>
        <w:jc w:val="center"/>
        <w:rPr>
          <w:rFonts w:hint="eastAsia" w:ascii="宋体" w:hAnsi="宋体" w:eastAsia="宋体" w:cs="宋体"/>
          <w:sz w:val="30"/>
          <w:szCs w:val="30"/>
        </w:rPr>
      </w:pPr>
      <w:r>
        <w:rPr>
          <w:rFonts w:hint="eastAsia" w:ascii="宋体" w:hAnsi="宋体" w:eastAsia="宋体" w:cs="宋体"/>
          <w:sz w:val="30"/>
          <w:szCs w:val="30"/>
        </w:rPr>
        <w:t>女子选材标准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416"/>
        <w:gridCol w:w="769"/>
        <w:gridCol w:w="1250"/>
        <w:gridCol w:w="1125"/>
        <w:gridCol w:w="1504"/>
        <w:gridCol w:w="1163"/>
      </w:tblGrid>
      <w:tr w14:paraId="61C7F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Merge w:val="restart"/>
            <w:vAlign w:val="center"/>
          </w:tcPr>
          <w:p w14:paraId="0DFE98E3">
            <w:pPr>
              <w:ind w:firstLine="629"/>
              <w:jc w:val="both"/>
              <w:rPr>
                <w:rFonts w:hint="eastAsia"/>
                <w:sz w:val="24"/>
                <w:szCs w:val="32"/>
                <w:lang w:val="en-US" w:eastAsia="zh-CN"/>
              </w:rPr>
            </w:pPr>
            <w:r>
              <w:rPr>
                <w:rFonts w:hint="eastAsia"/>
                <w:sz w:val="24"/>
                <w:szCs w:val="32"/>
                <w:lang w:val="en-US" w:eastAsia="zh-CN"/>
              </w:rPr>
              <w:t>指标</w:t>
            </w:r>
          </w:p>
        </w:tc>
        <w:tc>
          <w:tcPr>
            <w:tcW w:w="7227" w:type="dxa"/>
            <w:gridSpan w:val="6"/>
            <w:vAlign w:val="center"/>
          </w:tcPr>
          <w:p w14:paraId="4CAE9F0A">
            <w:pPr>
              <w:ind w:firstLine="629"/>
              <w:jc w:val="center"/>
              <w:rPr>
                <w:rFonts w:hint="eastAsia"/>
                <w:sz w:val="24"/>
                <w:szCs w:val="32"/>
              </w:rPr>
            </w:pPr>
            <w:r>
              <w:rPr>
                <w:rFonts w:hint="eastAsia"/>
                <w:sz w:val="24"/>
                <w:szCs w:val="32"/>
                <w:lang w:val="en-US" w:eastAsia="zh-CN"/>
              </w:rPr>
              <w:t>等级</w:t>
            </w:r>
          </w:p>
        </w:tc>
      </w:tr>
      <w:tr w14:paraId="1B2C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Merge w:val="continue"/>
            <w:vAlign w:val="center"/>
          </w:tcPr>
          <w:p w14:paraId="7734CE8F">
            <w:pPr>
              <w:ind w:firstLine="629"/>
              <w:jc w:val="center"/>
              <w:rPr>
                <w:rFonts w:hint="eastAsia"/>
                <w:sz w:val="24"/>
                <w:szCs w:val="32"/>
                <w:lang w:val="en-US" w:eastAsia="zh-CN"/>
              </w:rPr>
            </w:pPr>
          </w:p>
        </w:tc>
        <w:tc>
          <w:tcPr>
            <w:tcW w:w="2185" w:type="dxa"/>
            <w:gridSpan w:val="2"/>
            <w:vAlign w:val="center"/>
          </w:tcPr>
          <w:p w14:paraId="0FED4F0A">
            <w:pPr>
              <w:ind w:firstLine="629"/>
              <w:jc w:val="center"/>
              <w:rPr>
                <w:rFonts w:hint="eastAsia"/>
                <w:sz w:val="24"/>
                <w:szCs w:val="32"/>
              </w:rPr>
            </w:pPr>
            <w:r>
              <w:rPr>
                <w:rFonts w:hint="eastAsia"/>
                <w:sz w:val="24"/>
                <w:szCs w:val="32"/>
                <w:lang w:val="en-US" w:eastAsia="zh-CN"/>
              </w:rPr>
              <w:t>A等</w:t>
            </w:r>
          </w:p>
        </w:tc>
        <w:tc>
          <w:tcPr>
            <w:tcW w:w="2375" w:type="dxa"/>
            <w:gridSpan w:val="2"/>
            <w:vAlign w:val="center"/>
          </w:tcPr>
          <w:p w14:paraId="3368B7B8">
            <w:pPr>
              <w:ind w:firstLine="629"/>
              <w:jc w:val="center"/>
              <w:rPr>
                <w:rFonts w:hint="eastAsia"/>
                <w:sz w:val="24"/>
                <w:szCs w:val="32"/>
              </w:rPr>
            </w:pPr>
            <w:r>
              <w:rPr>
                <w:rFonts w:hint="eastAsia"/>
                <w:sz w:val="24"/>
                <w:szCs w:val="32"/>
                <w:lang w:val="en-US" w:eastAsia="zh-CN"/>
              </w:rPr>
              <w:t>B等</w:t>
            </w:r>
          </w:p>
        </w:tc>
        <w:tc>
          <w:tcPr>
            <w:tcW w:w="2667" w:type="dxa"/>
            <w:gridSpan w:val="2"/>
            <w:vAlign w:val="center"/>
          </w:tcPr>
          <w:p w14:paraId="3856578E">
            <w:pPr>
              <w:ind w:firstLine="629"/>
              <w:jc w:val="center"/>
              <w:rPr>
                <w:rFonts w:hint="eastAsia"/>
                <w:sz w:val="24"/>
                <w:szCs w:val="32"/>
              </w:rPr>
            </w:pPr>
            <w:r>
              <w:rPr>
                <w:rFonts w:hint="eastAsia"/>
                <w:sz w:val="24"/>
                <w:szCs w:val="32"/>
                <w:lang w:val="en-US" w:eastAsia="zh-CN"/>
              </w:rPr>
              <w:t>C等</w:t>
            </w:r>
          </w:p>
        </w:tc>
      </w:tr>
      <w:tr w14:paraId="4F4E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Align w:val="center"/>
          </w:tcPr>
          <w:p w14:paraId="129A24C1">
            <w:pPr>
              <w:jc w:val="both"/>
              <w:rPr>
                <w:rFonts w:hint="eastAsia"/>
                <w:sz w:val="24"/>
                <w:szCs w:val="32"/>
                <w:lang w:val="en-US" w:eastAsia="zh-CN"/>
              </w:rPr>
            </w:pPr>
            <w:r>
              <w:rPr>
                <w:rFonts w:hint="eastAsia"/>
                <w:sz w:val="24"/>
                <w:szCs w:val="32"/>
                <w:lang w:val="en-US" w:eastAsia="zh-CN"/>
              </w:rPr>
              <w:t>身高（CM）</w:t>
            </w:r>
          </w:p>
        </w:tc>
        <w:tc>
          <w:tcPr>
            <w:tcW w:w="1416" w:type="dxa"/>
            <w:vAlign w:val="center"/>
          </w:tcPr>
          <w:p w14:paraId="48782405">
            <w:pPr>
              <w:jc w:val="both"/>
              <w:rPr>
                <w:rFonts w:hint="eastAsia"/>
                <w:sz w:val="24"/>
                <w:szCs w:val="32"/>
                <w:lang w:val="en-US" w:eastAsia="zh-CN"/>
              </w:rPr>
            </w:pPr>
            <w:r>
              <w:rPr>
                <w:rFonts w:hint="eastAsia"/>
                <w:sz w:val="24"/>
                <w:szCs w:val="32"/>
                <w:lang w:val="en-US" w:eastAsia="zh-CN"/>
              </w:rPr>
              <w:t>165以上</w:t>
            </w:r>
          </w:p>
          <w:p w14:paraId="74F9138B">
            <w:pPr>
              <w:jc w:val="both"/>
              <w:rPr>
                <w:rFonts w:hint="eastAsia"/>
                <w:sz w:val="24"/>
                <w:szCs w:val="32"/>
                <w:lang w:val="en-US" w:eastAsia="zh-CN"/>
              </w:rPr>
            </w:pPr>
            <w:r>
              <w:rPr>
                <w:rFonts w:hint="eastAsia"/>
                <w:sz w:val="24"/>
                <w:szCs w:val="32"/>
                <w:lang w:val="en-US" w:eastAsia="zh-CN"/>
              </w:rPr>
              <w:t>（含165）</w:t>
            </w:r>
          </w:p>
        </w:tc>
        <w:tc>
          <w:tcPr>
            <w:tcW w:w="769" w:type="dxa"/>
            <w:vAlign w:val="center"/>
          </w:tcPr>
          <w:p w14:paraId="25219A55">
            <w:pPr>
              <w:jc w:val="both"/>
              <w:rPr>
                <w:rFonts w:hint="eastAsia"/>
                <w:sz w:val="24"/>
                <w:szCs w:val="32"/>
                <w:lang w:val="en-US" w:eastAsia="zh-CN"/>
              </w:rPr>
            </w:pPr>
            <w:r>
              <w:rPr>
                <w:rFonts w:hint="eastAsia"/>
                <w:sz w:val="24"/>
                <w:szCs w:val="32"/>
                <w:lang w:val="en-US" w:eastAsia="zh-CN"/>
              </w:rPr>
              <w:t>10.0</w:t>
            </w:r>
          </w:p>
        </w:tc>
        <w:tc>
          <w:tcPr>
            <w:tcW w:w="1250" w:type="dxa"/>
            <w:vAlign w:val="center"/>
          </w:tcPr>
          <w:p w14:paraId="5D488B16">
            <w:pPr>
              <w:jc w:val="both"/>
              <w:rPr>
                <w:rFonts w:hint="eastAsia"/>
                <w:sz w:val="24"/>
                <w:szCs w:val="32"/>
                <w:lang w:val="en-US" w:eastAsia="zh-CN"/>
              </w:rPr>
            </w:pPr>
            <w:r>
              <w:rPr>
                <w:rFonts w:hint="eastAsia"/>
                <w:sz w:val="24"/>
                <w:szCs w:val="32"/>
                <w:lang w:val="en-US" w:eastAsia="zh-CN"/>
              </w:rPr>
              <w:t>155-165</w:t>
            </w:r>
          </w:p>
        </w:tc>
        <w:tc>
          <w:tcPr>
            <w:tcW w:w="1125" w:type="dxa"/>
            <w:vAlign w:val="center"/>
          </w:tcPr>
          <w:p w14:paraId="0949E066">
            <w:pPr>
              <w:jc w:val="both"/>
              <w:rPr>
                <w:rFonts w:hint="eastAsia"/>
                <w:sz w:val="24"/>
                <w:szCs w:val="32"/>
                <w:lang w:val="en-US" w:eastAsia="zh-CN"/>
              </w:rPr>
            </w:pPr>
            <w:r>
              <w:rPr>
                <w:rFonts w:hint="eastAsia"/>
                <w:sz w:val="24"/>
                <w:szCs w:val="32"/>
                <w:lang w:val="en-US" w:eastAsia="zh-CN"/>
              </w:rPr>
              <w:t>5.0</w:t>
            </w:r>
          </w:p>
        </w:tc>
        <w:tc>
          <w:tcPr>
            <w:tcW w:w="1504" w:type="dxa"/>
            <w:vAlign w:val="center"/>
          </w:tcPr>
          <w:p w14:paraId="485FE9E9">
            <w:pPr>
              <w:jc w:val="both"/>
              <w:rPr>
                <w:rFonts w:hint="eastAsia"/>
                <w:sz w:val="24"/>
                <w:szCs w:val="32"/>
                <w:lang w:val="en-US" w:eastAsia="zh-CN"/>
              </w:rPr>
            </w:pPr>
            <w:r>
              <w:rPr>
                <w:rFonts w:hint="eastAsia"/>
                <w:sz w:val="24"/>
                <w:szCs w:val="32"/>
                <w:lang w:val="en-US" w:eastAsia="zh-CN"/>
              </w:rPr>
              <w:t>155以下</w:t>
            </w:r>
          </w:p>
          <w:p w14:paraId="49872A0F">
            <w:pPr>
              <w:jc w:val="both"/>
              <w:rPr>
                <w:rFonts w:hint="eastAsia"/>
                <w:sz w:val="24"/>
                <w:szCs w:val="32"/>
                <w:lang w:val="en-US" w:eastAsia="zh-CN"/>
              </w:rPr>
            </w:pPr>
            <w:r>
              <w:rPr>
                <w:rFonts w:hint="eastAsia"/>
                <w:sz w:val="24"/>
                <w:szCs w:val="32"/>
                <w:lang w:val="en-US" w:eastAsia="zh-CN"/>
              </w:rPr>
              <w:t>（含155）</w:t>
            </w:r>
          </w:p>
        </w:tc>
        <w:tc>
          <w:tcPr>
            <w:tcW w:w="1163" w:type="dxa"/>
            <w:vAlign w:val="center"/>
          </w:tcPr>
          <w:p w14:paraId="436A98D4">
            <w:pPr>
              <w:jc w:val="both"/>
              <w:rPr>
                <w:rFonts w:hint="eastAsia"/>
                <w:sz w:val="24"/>
                <w:szCs w:val="32"/>
                <w:lang w:val="en-US" w:eastAsia="zh-CN"/>
              </w:rPr>
            </w:pPr>
            <w:r>
              <w:rPr>
                <w:rFonts w:hint="eastAsia"/>
                <w:sz w:val="24"/>
                <w:szCs w:val="32"/>
                <w:lang w:val="en-US" w:eastAsia="zh-CN"/>
              </w:rPr>
              <w:t>0.0</w:t>
            </w:r>
          </w:p>
        </w:tc>
      </w:tr>
    </w:tbl>
    <w:p w14:paraId="43E7BD73">
      <w:pPr>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备注：BMI指标大于24（含24）该项测试0分</w:t>
      </w:r>
    </w:p>
    <w:p w14:paraId="69CE5D14">
      <w:pPr>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BMI=体重（KG）÷身高</w:t>
      </w:r>
      <w:r>
        <w:rPr>
          <w:rFonts w:hint="eastAsia" w:ascii="宋体" w:hAnsi="宋体" w:eastAsia="宋体" w:cs="宋体"/>
          <w:sz w:val="30"/>
          <w:szCs w:val="30"/>
          <w:vertAlign w:val="superscript"/>
          <w:lang w:val="en-US" w:eastAsia="zh-CN"/>
        </w:rPr>
        <w:t>2</w:t>
      </w:r>
      <w:r>
        <w:rPr>
          <w:rFonts w:hint="eastAsia" w:ascii="宋体" w:hAnsi="宋体" w:eastAsia="宋体" w:cs="宋体"/>
          <w:sz w:val="30"/>
          <w:szCs w:val="30"/>
          <w:lang w:val="en-US" w:eastAsia="zh-CN"/>
        </w:rPr>
        <w:t>（M）</w:t>
      </w:r>
    </w:p>
    <w:p w14:paraId="102C1D2C">
      <w:pPr>
        <w:rPr>
          <w:rFonts w:hint="eastAsia" w:ascii="宋体" w:hAnsi="宋体" w:eastAsia="宋体" w:cs="宋体"/>
          <w:color w:val="auto"/>
          <w:sz w:val="30"/>
          <w:szCs w:val="30"/>
        </w:rPr>
      </w:pPr>
      <w:r>
        <w:rPr>
          <w:rFonts w:hint="eastAsia" w:ascii="宋体" w:hAnsi="宋体" w:eastAsia="宋体" w:cs="宋体"/>
          <w:color w:val="auto"/>
          <w:sz w:val="30"/>
          <w:szCs w:val="30"/>
        </w:rPr>
        <w:t>二、身体素质：</w:t>
      </w:r>
      <w:r>
        <w:rPr>
          <w:rFonts w:hint="eastAsia" w:ascii="宋体" w:hAnsi="宋体" w:eastAsia="宋体" w:cs="宋体"/>
          <w:color w:val="auto"/>
          <w:sz w:val="30"/>
          <w:szCs w:val="30"/>
          <w:lang w:eastAsia="zh-CN"/>
        </w:rPr>
        <w:t>3</w:t>
      </w:r>
      <w:r>
        <w:rPr>
          <w:rFonts w:hint="eastAsia" w:ascii="宋体" w:hAnsi="宋体" w:eastAsia="宋体" w:cs="宋体"/>
          <w:color w:val="auto"/>
          <w:sz w:val="30"/>
          <w:szCs w:val="30"/>
        </w:rPr>
        <w:t>0分</w:t>
      </w:r>
    </w:p>
    <w:p w14:paraId="71358042">
      <w:pPr>
        <w:rPr>
          <w:rFonts w:hint="eastAsia" w:ascii="宋体" w:hAnsi="宋体" w:eastAsia="宋体" w:cs="宋体"/>
          <w:color w:val="auto"/>
          <w:sz w:val="30"/>
          <w:szCs w:val="30"/>
        </w:rPr>
      </w:pPr>
      <w:r>
        <w:rPr>
          <w:rFonts w:hint="eastAsia" w:ascii="宋体" w:hAnsi="宋体" w:eastAsia="宋体" w:cs="宋体"/>
          <w:color w:val="auto"/>
          <w:sz w:val="30"/>
          <w:szCs w:val="30"/>
        </w:rPr>
        <w:t>（1）800米（</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0分）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1"/>
        <w:gridCol w:w="2131"/>
        <w:gridCol w:w="2130"/>
      </w:tblGrid>
      <w:tr w14:paraId="57ACF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000000" w:sz="4" w:space="0"/>
              <w:left w:val="single" w:color="000000" w:sz="4" w:space="0"/>
              <w:bottom w:val="single" w:color="000000" w:sz="4" w:space="0"/>
              <w:right w:val="single" w:color="000000" w:sz="4" w:space="0"/>
            </w:tcBorders>
            <w:shd w:val="clear" w:color="auto" w:fill="FFFFFF"/>
          </w:tcPr>
          <w:p w14:paraId="7F4229E2">
            <w:pPr>
              <w:ind w:firstLine="629"/>
              <w:jc w:val="both"/>
              <w:rPr>
                <w:rFonts w:hint="eastAsia" w:ascii="宋体" w:hAnsi="宋体" w:eastAsia="宋体" w:cs="宋体"/>
                <w:color w:val="000000"/>
                <w:sz w:val="30"/>
                <w:szCs w:val="30"/>
                <w:vertAlign w:val="baseline"/>
                <w:lang w:eastAsia="zh-CN"/>
              </w:rPr>
            </w:pPr>
            <w:r>
              <w:rPr>
                <w:rFonts w:hint="eastAsia" w:ascii="宋体" w:hAnsi="宋体" w:eastAsia="宋体" w:cs="宋体"/>
                <w:color w:val="000000"/>
                <w:sz w:val="30"/>
                <w:szCs w:val="30"/>
                <w:vertAlign w:val="baseline"/>
                <w:lang w:eastAsia="zh-CN"/>
              </w:rPr>
              <w:t>分值</w:t>
            </w:r>
          </w:p>
        </w:tc>
        <w:tc>
          <w:tcPr>
            <w:tcW w:w="2131" w:type="dxa"/>
            <w:tcBorders>
              <w:top w:val="single" w:color="000000" w:sz="4" w:space="0"/>
              <w:left w:val="single" w:color="000000" w:sz="4" w:space="0"/>
              <w:bottom w:val="single" w:color="000000" w:sz="4" w:space="0"/>
              <w:right w:val="single" w:color="000000" w:sz="4" w:space="0"/>
            </w:tcBorders>
            <w:shd w:val="clear" w:color="auto" w:fill="FFFFFF"/>
          </w:tcPr>
          <w:p w14:paraId="167ADA9D">
            <w:pPr>
              <w:ind w:firstLine="629"/>
              <w:jc w:val="both"/>
              <w:rPr>
                <w:rFonts w:hint="eastAsia" w:ascii="宋体" w:hAnsi="宋体" w:eastAsia="宋体" w:cs="宋体"/>
                <w:color w:val="000000"/>
                <w:sz w:val="30"/>
                <w:szCs w:val="30"/>
                <w:vertAlign w:val="baseline"/>
                <w:lang w:eastAsia="zh-CN"/>
              </w:rPr>
            </w:pPr>
            <w:r>
              <w:rPr>
                <w:rFonts w:hint="eastAsia" w:ascii="宋体" w:hAnsi="宋体" w:eastAsia="宋体" w:cs="宋体"/>
                <w:color w:val="000000"/>
                <w:sz w:val="30"/>
                <w:szCs w:val="30"/>
                <w:vertAlign w:val="baseline"/>
                <w:lang w:eastAsia="zh-CN"/>
              </w:rPr>
              <w:t>成绩（男）</w:t>
            </w:r>
          </w:p>
        </w:tc>
        <w:tc>
          <w:tcPr>
            <w:tcW w:w="2131" w:type="dxa"/>
            <w:tcBorders>
              <w:top w:val="single" w:color="000000" w:sz="4" w:space="0"/>
              <w:left w:val="single" w:color="000000" w:sz="4" w:space="0"/>
              <w:bottom w:val="single" w:color="000000" w:sz="4" w:space="0"/>
              <w:right w:val="single" w:color="000000" w:sz="4" w:space="0"/>
            </w:tcBorders>
            <w:shd w:val="clear" w:color="auto" w:fill="FFFFFF"/>
          </w:tcPr>
          <w:p w14:paraId="1BCADA01">
            <w:pPr>
              <w:ind w:firstLine="629"/>
              <w:jc w:val="both"/>
              <w:rPr>
                <w:rFonts w:hint="eastAsia" w:ascii="宋体" w:hAnsi="宋体" w:eastAsia="宋体" w:cs="宋体"/>
                <w:color w:val="000000"/>
                <w:sz w:val="30"/>
                <w:szCs w:val="30"/>
                <w:vertAlign w:val="baseline"/>
                <w:lang w:eastAsia="zh-CN"/>
              </w:rPr>
            </w:pPr>
            <w:r>
              <w:rPr>
                <w:rFonts w:hint="eastAsia" w:ascii="宋体" w:hAnsi="宋体" w:eastAsia="宋体" w:cs="宋体"/>
                <w:color w:val="000000"/>
                <w:sz w:val="30"/>
                <w:szCs w:val="30"/>
                <w:vertAlign w:val="baseline"/>
                <w:lang w:val="en-US" w:eastAsia="zh-CN"/>
              </w:rPr>
              <w:t>分</w:t>
            </w:r>
            <w:r>
              <w:rPr>
                <w:rFonts w:hint="eastAsia" w:ascii="宋体" w:hAnsi="宋体" w:eastAsia="宋体" w:cs="宋体"/>
                <w:color w:val="000000"/>
                <w:sz w:val="30"/>
                <w:szCs w:val="30"/>
                <w:vertAlign w:val="baseline"/>
                <w:lang w:eastAsia="zh-CN"/>
              </w:rPr>
              <w:t>值</w:t>
            </w:r>
          </w:p>
        </w:tc>
        <w:tc>
          <w:tcPr>
            <w:tcW w:w="2130" w:type="dxa"/>
            <w:tcBorders>
              <w:top w:val="single" w:color="000000" w:sz="4" w:space="0"/>
              <w:left w:val="single" w:color="000000" w:sz="4" w:space="0"/>
              <w:bottom w:val="single" w:color="000000" w:sz="4" w:space="0"/>
              <w:right w:val="single" w:color="000000" w:sz="4" w:space="0"/>
            </w:tcBorders>
            <w:shd w:val="clear" w:color="auto" w:fill="FFFFFF"/>
          </w:tcPr>
          <w:p w14:paraId="49BD65A1">
            <w:pPr>
              <w:ind w:firstLine="629"/>
              <w:jc w:val="both"/>
              <w:rPr>
                <w:rFonts w:hint="eastAsia" w:ascii="宋体" w:hAnsi="宋体" w:eastAsia="宋体" w:cs="宋体"/>
                <w:color w:val="000000"/>
                <w:sz w:val="30"/>
                <w:szCs w:val="30"/>
                <w:vertAlign w:val="baseline"/>
                <w:lang w:eastAsia="zh-CN"/>
              </w:rPr>
            </w:pPr>
            <w:r>
              <w:rPr>
                <w:rFonts w:hint="eastAsia" w:ascii="宋体" w:hAnsi="宋体" w:eastAsia="宋体" w:cs="宋体"/>
                <w:color w:val="000000"/>
                <w:sz w:val="30"/>
                <w:szCs w:val="30"/>
                <w:vertAlign w:val="baseline"/>
                <w:lang w:eastAsia="zh-CN"/>
              </w:rPr>
              <w:t>成绩（女）</w:t>
            </w:r>
          </w:p>
        </w:tc>
      </w:tr>
      <w:tr w14:paraId="09AF7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000000" w:sz="4" w:space="0"/>
              <w:left w:val="single" w:color="000000" w:sz="4" w:space="0"/>
              <w:bottom w:val="single" w:color="000000" w:sz="4" w:space="0"/>
              <w:right w:val="single" w:color="000000" w:sz="4" w:space="0"/>
            </w:tcBorders>
            <w:shd w:val="clear" w:color="auto" w:fill="FFFFFF"/>
          </w:tcPr>
          <w:p w14:paraId="2780BA15">
            <w:pPr>
              <w:ind w:firstLine="629"/>
              <w:jc w:val="both"/>
              <w:rPr>
                <w:rFonts w:hint="eastAsia" w:ascii="宋体" w:hAnsi="宋体" w:eastAsia="宋体" w:cs="宋体"/>
                <w:color w:val="000000"/>
                <w:sz w:val="30"/>
                <w:szCs w:val="30"/>
                <w:vertAlign w:val="baseline"/>
                <w:lang w:val="en-US" w:eastAsia="zh-CN"/>
              </w:rPr>
            </w:pPr>
            <w:r>
              <w:rPr>
                <w:rFonts w:hint="eastAsia" w:ascii="宋体" w:hAnsi="宋体" w:eastAsia="宋体" w:cs="宋体"/>
                <w:color w:val="000000"/>
                <w:sz w:val="30"/>
                <w:szCs w:val="30"/>
                <w:vertAlign w:val="baseline"/>
                <w:lang w:val="en-US" w:eastAsia="zh-CN"/>
              </w:rPr>
              <w:t>2</w:t>
            </w:r>
            <w:r>
              <w:rPr>
                <w:rFonts w:hint="eastAsia" w:ascii="宋体" w:hAnsi="宋体" w:eastAsia="宋体" w:cs="宋体"/>
                <w:color w:val="000000"/>
                <w:sz w:val="30"/>
                <w:szCs w:val="30"/>
                <w:vertAlign w:val="baseline"/>
                <w:lang w:eastAsia="zh-CN"/>
              </w:rPr>
              <w:t>0</w:t>
            </w:r>
            <w:r>
              <w:rPr>
                <w:rFonts w:hint="eastAsia" w:ascii="宋体" w:hAnsi="宋体" w:eastAsia="宋体" w:cs="宋体"/>
                <w:color w:val="000000"/>
                <w:sz w:val="30"/>
                <w:szCs w:val="30"/>
                <w:vertAlign w:val="baseline"/>
                <w:lang w:val="en-US" w:eastAsia="zh-CN"/>
              </w:rPr>
              <w:t>.0</w:t>
            </w:r>
          </w:p>
        </w:tc>
        <w:tc>
          <w:tcPr>
            <w:tcW w:w="2131" w:type="dxa"/>
            <w:tcBorders>
              <w:top w:val="single" w:color="000000" w:sz="4" w:space="0"/>
              <w:left w:val="single" w:color="000000" w:sz="4" w:space="0"/>
              <w:bottom w:val="single" w:color="000000" w:sz="4" w:space="0"/>
              <w:right w:val="single" w:color="000000" w:sz="4" w:space="0"/>
            </w:tcBorders>
            <w:shd w:val="clear" w:color="auto" w:fill="FFFFFF"/>
          </w:tcPr>
          <w:p w14:paraId="167931B7">
            <w:pPr>
              <w:ind w:firstLine="629"/>
              <w:jc w:val="both"/>
              <w:rPr>
                <w:rFonts w:hint="eastAsia" w:ascii="宋体" w:hAnsi="宋体" w:eastAsia="宋体" w:cs="宋体"/>
                <w:color w:val="000000"/>
                <w:sz w:val="30"/>
                <w:szCs w:val="30"/>
                <w:vertAlign w:val="baseline"/>
                <w:lang w:eastAsia="zh-CN"/>
              </w:rPr>
            </w:pPr>
            <w:r>
              <w:rPr>
                <w:rFonts w:hint="eastAsia" w:ascii="宋体" w:hAnsi="宋体" w:eastAsia="宋体" w:cs="宋体"/>
                <w:color w:val="000000"/>
                <w:sz w:val="30"/>
                <w:szCs w:val="30"/>
                <w:vertAlign w:val="baseline"/>
                <w:lang w:eastAsia="zh-CN"/>
              </w:rPr>
              <w:t>3分05</w:t>
            </w:r>
          </w:p>
        </w:tc>
        <w:tc>
          <w:tcPr>
            <w:tcW w:w="2131" w:type="dxa"/>
            <w:tcBorders>
              <w:top w:val="single" w:color="000000" w:sz="4" w:space="0"/>
              <w:left w:val="single" w:color="000000" w:sz="4" w:space="0"/>
              <w:bottom w:val="single" w:color="000000" w:sz="4" w:space="0"/>
              <w:right w:val="single" w:color="000000" w:sz="4" w:space="0"/>
            </w:tcBorders>
            <w:shd w:val="clear" w:color="auto" w:fill="FFFFFF"/>
          </w:tcPr>
          <w:p w14:paraId="0FCEF2A4">
            <w:pPr>
              <w:ind w:firstLine="629"/>
              <w:jc w:val="both"/>
              <w:rPr>
                <w:rFonts w:hint="eastAsia" w:ascii="宋体" w:hAnsi="宋体" w:eastAsia="宋体" w:cs="宋体"/>
                <w:color w:val="000000"/>
                <w:sz w:val="30"/>
                <w:szCs w:val="30"/>
                <w:vertAlign w:val="baseline"/>
                <w:lang w:val="en-US" w:eastAsia="zh-CN"/>
              </w:rPr>
            </w:pPr>
            <w:r>
              <w:rPr>
                <w:rFonts w:hint="eastAsia" w:ascii="宋体" w:hAnsi="宋体" w:eastAsia="宋体" w:cs="宋体"/>
                <w:color w:val="000000"/>
                <w:sz w:val="30"/>
                <w:szCs w:val="30"/>
                <w:vertAlign w:val="baseline"/>
                <w:lang w:val="en-US" w:eastAsia="zh-CN"/>
              </w:rPr>
              <w:t>2</w:t>
            </w:r>
            <w:r>
              <w:rPr>
                <w:rFonts w:hint="eastAsia" w:ascii="宋体" w:hAnsi="宋体" w:eastAsia="宋体" w:cs="宋体"/>
                <w:color w:val="000000"/>
                <w:sz w:val="30"/>
                <w:szCs w:val="30"/>
                <w:vertAlign w:val="baseline"/>
                <w:lang w:eastAsia="zh-CN"/>
              </w:rPr>
              <w:t>0</w:t>
            </w:r>
            <w:r>
              <w:rPr>
                <w:rFonts w:hint="eastAsia" w:ascii="宋体" w:hAnsi="宋体" w:eastAsia="宋体" w:cs="宋体"/>
                <w:color w:val="000000"/>
                <w:sz w:val="30"/>
                <w:szCs w:val="30"/>
                <w:vertAlign w:val="baseline"/>
                <w:lang w:val="en-US" w:eastAsia="zh-CN"/>
              </w:rPr>
              <w:t>.0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tcPr>
          <w:p w14:paraId="308B6B2A">
            <w:pPr>
              <w:ind w:firstLine="629"/>
              <w:jc w:val="both"/>
              <w:rPr>
                <w:rFonts w:hint="eastAsia" w:ascii="宋体" w:hAnsi="宋体" w:eastAsia="宋体" w:cs="宋体"/>
                <w:color w:val="000000"/>
                <w:sz w:val="30"/>
                <w:szCs w:val="30"/>
                <w:vertAlign w:val="baseline"/>
                <w:lang w:eastAsia="zh-CN"/>
              </w:rPr>
            </w:pPr>
            <w:r>
              <w:rPr>
                <w:rFonts w:hint="eastAsia" w:ascii="宋体" w:hAnsi="宋体" w:eastAsia="宋体" w:cs="宋体"/>
                <w:color w:val="000000"/>
                <w:sz w:val="30"/>
                <w:szCs w:val="30"/>
                <w:vertAlign w:val="baseline"/>
                <w:lang w:eastAsia="zh-CN"/>
              </w:rPr>
              <w:t>3分07</w:t>
            </w:r>
          </w:p>
        </w:tc>
      </w:tr>
      <w:tr w14:paraId="61CC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8522" w:type="dxa"/>
            <w:gridSpan w:val="4"/>
            <w:tcBorders>
              <w:top w:val="single" w:color="000000" w:sz="4" w:space="0"/>
              <w:left w:val="single" w:color="000000" w:sz="4" w:space="0"/>
              <w:bottom w:val="single" w:color="000000" w:sz="4" w:space="0"/>
              <w:right w:val="single" w:color="000000" w:sz="4" w:space="0"/>
            </w:tcBorders>
            <w:shd w:val="clear" w:color="auto" w:fill="FFFFFF"/>
          </w:tcPr>
          <w:p w14:paraId="3E29F664">
            <w:pPr>
              <w:ind w:firstLine="629"/>
              <w:jc w:val="both"/>
              <w:rPr>
                <w:rFonts w:hint="eastAsia" w:ascii="宋体" w:hAnsi="宋体" w:eastAsia="宋体" w:cs="宋体"/>
                <w:color w:val="auto"/>
                <w:sz w:val="30"/>
                <w:szCs w:val="30"/>
                <w:vertAlign w:val="baseline"/>
              </w:rPr>
            </w:pPr>
            <w:r>
              <w:rPr>
                <w:rFonts w:hint="eastAsia" w:ascii="宋体" w:hAnsi="宋体" w:eastAsia="宋体" w:cs="宋体"/>
                <w:color w:val="auto"/>
                <w:sz w:val="30"/>
                <w:szCs w:val="30"/>
              </w:rPr>
              <w:t>运动员测试最终成绩与满分</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lang w:eastAsia="zh-CN"/>
              </w:rPr>
              <w:t>0</w:t>
            </w:r>
            <w:r>
              <w:rPr>
                <w:rFonts w:hint="eastAsia" w:ascii="宋体" w:hAnsi="宋体" w:eastAsia="宋体" w:cs="宋体"/>
                <w:color w:val="auto"/>
                <w:sz w:val="30"/>
                <w:szCs w:val="30"/>
              </w:rPr>
              <w:t>分成绩相差一秒递减0.4分(≤1s按照1s计算进行扣分)，不另分体重系数，所有运动员按照统一标准。</w:t>
            </w:r>
          </w:p>
        </w:tc>
      </w:tr>
    </w:tbl>
    <w:p w14:paraId="68C126FE">
      <w:pPr>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100米（10分）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14:paraId="21EC7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gridSpan w:val="2"/>
          </w:tcPr>
          <w:p w14:paraId="210B29BB">
            <w:pPr>
              <w:ind w:firstLine="629"/>
              <w:jc w:val="center"/>
              <w:rPr>
                <w:rFonts w:hint="eastAsia"/>
                <w:sz w:val="28"/>
                <w:szCs w:val="36"/>
                <w:lang w:val="en-US" w:eastAsia="zh-CN"/>
              </w:rPr>
            </w:pPr>
            <w:r>
              <w:rPr>
                <w:rFonts w:hint="eastAsia"/>
                <w:sz w:val="28"/>
                <w:szCs w:val="36"/>
                <w:lang w:val="en-US" w:eastAsia="zh-CN"/>
              </w:rPr>
              <w:t>男子</w:t>
            </w:r>
          </w:p>
        </w:tc>
        <w:tc>
          <w:tcPr>
            <w:tcW w:w="4148" w:type="dxa"/>
            <w:gridSpan w:val="2"/>
          </w:tcPr>
          <w:p w14:paraId="39328962">
            <w:pPr>
              <w:ind w:firstLine="629"/>
              <w:jc w:val="center"/>
              <w:rPr>
                <w:rFonts w:hint="eastAsia"/>
                <w:sz w:val="28"/>
                <w:szCs w:val="36"/>
                <w:lang w:val="en-US" w:eastAsia="zh-CN"/>
              </w:rPr>
            </w:pPr>
            <w:r>
              <w:rPr>
                <w:rFonts w:hint="eastAsia"/>
                <w:sz w:val="28"/>
                <w:szCs w:val="36"/>
                <w:lang w:val="en-US" w:eastAsia="zh-CN"/>
              </w:rPr>
              <w:t>女子</w:t>
            </w:r>
          </w:p>
        </w:tc>
      </w:tr>
      <w:tr w14:paraId="14110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48102A20">
            <w:pPr>
              <w:ind w:firstLine="629"/>
              <w:jc w:val="center"/>
              <w:rPr>
                <w:rFonts w:hint="eastAsia"/>
                <w:sz w:val="28"/>
                <w:szCs w:val="36"/>
                <w:lang w:val="en-US" w:eastAsia="zh-CN"/>
              </w:rPr>
            </w:pPr>
            <w:r>
              <w:rPr>
                <w:rFonts w:hint="eastAsia"/>
                <w:sz w:val="28"/>
                <w:szCs w:val="36"/>
                <w:lang w:val="en-US" w:eastAsia="zh-CN"/>
              </w:rPr>
              <w:t>标准</w:t>
            </w:r>
          </w:p>
        </w:tc>
        <w:tc>
          <w:tcPr>
            <w:tcW w:w="2074" w:type="dxa"/>
          </w:tcPr>
          <w:p w14:paraId="3D5BC4DC">
            <w:pPr>
              <w:ind w:firstLine="629"/>
              <w:jc w:val="center"/>
              <w:rPr>
                <w:rFonts w:hint="eastAsia"/>
                <w:sz w:val="28"/>
                <w:szCs w:val="36"/>
                <w:lang w:val="en-US" w:eastAsia="zh-CN"/>
              </w:rPr>
            </w:pPr>
            <w:r>
              <w:rPr>
                <w:rFonts w:hint="eastAsia"/>
                <w:sz w:val="28"/>
                <w:szCs w:val="36"/>
                <w:lang w:val="en-US" w:eastAsia="zh-CN"/>
              </w:rPr>
              <w:t>分值</w:t>
            </w:r>
          </w:p>
        </w:tc>
        <w:tc>
          <w:tcPr>
            <w:tcW w:w="2074" w:type="dxa"/>
            <w:shd w:val="clear" w:color="auto" w:fill="auto"/>
            <w:vAlign w:val="top"/>
          </w:tcPr>
          <w:p w14:paraId="74A8AE93">
            <w:pPr>
              <w:ind w:firstLine="629"/>
              <w:jc w:val="center"/>
              <w:rPr>
                <w:rFonts w:hint="eastAsia"/>
                <w:sz w:val="28"/>
                <w:szCs w:val="36"/>
                <w:lang w:val="en-US" w:eastAsia="zh-CN"/>
              </w:rPr>
            </w:pPr>
            <w:r>
              <w:rPr>
                <w:rFonts w:hint="eastAsia"/>
                <w:sz w:val="28"/>
                <w:szCs w:val="36"/>
                <w:lang w:val="en-US" w:eastAsia="zh-CN"/>
              </w:rPr>
              <w:t>标准</w:t>
            </w:r>
          </w:p>
        </w:tc>
        <w:tc>
          <w:tcPr>
            <w:tcW w:w="2074" w:type="dxa"/>
          </w:tcPr>
          <w:p w14:paraId="432715B7">
            <w:pPr>
              <w:ind w:firstLine="629"/>
              <w:jc w:val="center"/>
              <w:rPr>
                <w:rFonts w:hint="eastAsia"/>
                <w:sz w:val="28"/>
                <w:szCs w:val="36"/>
                <w:lang w:val="en-US" w:eastAsia="zh-CN"/>
              </w:rPr>
            </w:pPr>
            <w:r>
              <w:rPr>
                <w:rFonts w:hint="eastAsia"/>
                <w:sz w:val="28"/>
                <w:szCs w:val="36"/>
                <w:lang w:val="en-US" w:eastAsia="zh-CN"/>
              </w:rPr>
              <w:t>分值</w:t>
            </w:r>
          </w:p>
        </w:tc>
      </w:tr>
      <w:tr w14:paraId="3BA1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10DCC1B0">
            <w:pPr>
              <w:jc w:val="both"/>
              <w:rPr>
                <w:rFonts w:hint="eastAsia"/>
                <w:sz w:val="28"/>
                <w:szCs w:val="36"/>
                <w:lang w:val="en-US" w:eastAsia="zh-CN"/>
              </w:rPr>
            </w:pPr>
            <w:r>
              <w:rPr>
                <w:rFonts w:hint="eastAsia"/>
                <w:sz w:val="28"/>
                <w:szCs w:val="36"/>
                <w:lang w:val="en-US" w:eastAsia="zh-CN"/>
              </w:rPr>
              <w:t>&lt;15秒（含15秒）</w:t>
            </w:r>
          </w:p>
        </w:tc>
        <w:tc>
          <w:tcPr>
            <w:tcW w:w="2074" w:type="dxa"/>
          </w:tcPr>
          <w:p w14:paraId="22514B9B">
            <w:pPr>
              <w:ind w:firstLine="629"/>
              <w:jc w:val="both"/>
              <w:rPr>
                <w:rFonts w:hint="eastAsia"/>
                <w:sz w:val="28"/>
                <w:szCs w:val="36"/>
                <w:lang w:val="en-US" w:eastAsia="zh-CN"/>
              </w:rPr>
            </w:pPr>
            <w:r>
              <w:rPr>
                <w:rFonts w:hint="eastAsia"/>
                <w:sz w:val="28"/>
                <w:szCs w:val="36"/>
                <w:lang w:val="en-US" w:eastAsia="zh-CN"/>
              </w:rPr>
              <w:t>10.0</w:t>
            </w:r>
          </w:p>
        </w:tc>
        <w:tc>
          <w:tcPr>
            <w:tcW w:w="2074" w:type="dxa"/>
            <w:shd w:val="clear" w:color="auto" w:fill="auto"/>
            <w:vAlign w:val="top"/>
          </w:tcPr>
          <w:p w14:paraId="33F440D9">
            <w:pPr>
              <w:jc w:val="both"/>
              <w:rPr>
                <w:rFonts w:hint="eastAsia"/>
                <w:sz w:val="28"/>
                <w:szCs w:val="36"/>
                <w:lang w:val="en-US" w:eastAsia="zh-CN"/>
              </w:rPr>
            </w:pPr>
            <w:r>
              <w:rPr>
                <w:rFonts w:hint="eastAsia"/>
                <w:sz w:val="28"/>
                <w:szCs w:val="36"/>
                <w:lang w:val="en-US" w:eastAsia="zh-CN"/>
              </w:rPr>
              <w:t>&lt;15.5秒（含15.5秒）</w:t>
            </w:r>
          </w:p>
        </w:tc>
        <w:tc>
          <w:tcPr>
            <w:tcW w:w="2074" w:type="dxa"/>
          </w:tcPr>
          <w:p w14:paraId="4FAC9837">
            <w:pPr>
              <w:ind w:firstLine="629"/>
              <w:jc w:val="both"/>
              <w:rPr>
                <w:rFonts w:hint="eastAsia"/>
                <w:sz w:val="28"/>
                <w:szCs w:val="36"/>
                <w:lang w:val="en-US" w:eastAsia="zh-CN"/>
              </w:rPr>
            </w:pPr>
            <w:r>
              <w:rPr>
                <w:rFonts w:hint="eastAsia"/>
                <w:sz w:val="28"/>
                <w:szCs w:val="36"/>
                <w:lang w:val="en-US" w:eastAsia="zh-CN"/>
              </w:rPr>
              <w:t>10.0</w:t>
            </w:r>
          </w:p>
        </w:tc>
      </w:tr>
      <w:tr w14:paraId="1039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0C10CF84">
            <w:pPr>
              <w:jc w:val="both"/>
              <w:rPr>
                <w:rFonts w:hint="eastAsia"/>
                <w:sz w:val="28"/>
                <w:szCs w:val="36"/>
                <w:lang w:val="en-US" w:eastAsia="zh-CN"/>
              </w:rPr>
            </w:pPr>
            <w:r>
              <w:rPr>
                <w:rFonts w:hint="eastAsia"/>
                <w:sz w:val="28"/>
                <w:szCs w:val="36"/>
                <w:lang w:val="en-US" w:eastAsia="zh-CN"/>
              </w:rPr>
              <w:t>15秒-15.6秒</w:t>
            </w:r>
          </w:p>
        </w:tc>
        <w:tc>
          <w:tcPr>
            <w:tcW w:w="2074" w:type="dxa"/>
          </w:tcPr>
          <w:p w14:paraId="1C754443">
            <w:pPr>
              <w:ind w:firstLine="629"/>
              <w:jc w:val="both"/>
              <w:rPr>
                <w:rFonts w:hint="eastAsia"/>
                <w:sz w:val="28"/>
                <w:szCs w:val="36"/>
                <w:lang w:val="en-US" w:eastAsia="zh-CN"/>
              </w:rPr>
            </w:pPr>
            <w:r>
              <w:rPr>
                <w:rFonts w:hint="eastAsia"/>
                <w:sz w:val="28"/>
                <w:szCs w:val="36"/>
                <w:lang w:val="en-US" w:eastAsia="zh-CN"/>
              </w:rPr>
              <w:t>5.0</w:t>
            </w:r>
          </w:p>
        </w:tc>
        <w:tc>
          <w:tcPr>
            <w:tcW w:w="2074" w:type="dxa"/>
            <w:shd w:val="clear" w:color="auto" w:fill="auto"/>
            <w:vAlign w:val="top"/>
          </w:tcPr>
          <w:p w14:paraId="463833D7">
            <w:pPr>
              <w:jc w:val="both"/>
              <w:rPr>
                <w:rFonts w:hint="eastAsia"/>
                <w:sz w:val="28"/>
                <w:szCs w:val="36"/>
                <w:lang w:val="en-US" w:eastAsia="zh-CN"/>
              </w:rPr>
            </w:pPr>
            <w:r>
              <w:rPr>
                <w:rFonts w:hint="eastAsia"/>
                <w:sz w:val="28"/>
                <w:szCs w:val="36"/>
                <w:lang w:val="en-US" w:eastAsia="zh-CN"/>
              </w:rPr>
              <w:t>15.5秒-15.9秒</w:t>
            </w:r>
          </w:p>
        </w:tc>
        <w:tc>
          <w:tcPr>
            <w:tcW w:w="2074" w:type="dxa"/>
          </w:tcPr>
          <w:p w14:paraId="03934AEC">
            <w:pPr>
              <w:ind w:firstLine="629"/>
              <w:jc w:val="both"/>
              <w:rPr>
                <w:rFonts w:hint="eastAsia"/>
                <w:sz w:val="28"/>
                <w:szCs w:val="36"/>
                <w:lang w:val="en-US" w:eastAsia="zh-CN"/>
              </w:rPr>
            </w:pPr>
            <w:r>
              <w:rPr>
                <w:rFonts w:hint="eastAsia"/>
                <w:sz w:val="28"/>
                <w:szCs w:val="36"/>
                <w:lang w:val="en-US" w:eastAsia="zh-CN"/>
              </w:rPr>
              <w:t>5.0</w:t>
            </w:r>
          </w:p>
        </w:tc>
      </w:tr>
      <w:tr w14:paraId="04D6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1DAF6DE6">
            <w:pPr>
              <w:jc w:val="both"/>
              <w:rPr>
                <w:rFonts w:hint="eastAsia"/>
                <w:sz w:val="28"/>
                <w:szCs w:val="36"/>
                <w:lang w:val="en-US" w:eastAsia="zh-CN"/>
              </w:rPr>
            </w:pPr>
            <w:r>
              <w:rPr>
                <w:rFonts w:hint="eastAsia"/>
                <w:sz w:val="28"/>
                <w:szCs w:val="36"/>
                <w:lang w:val="en-US" w:eastAsia="zh-CN"/>
              </w:rPr>
              <w:t>15.6秒以上（含15.6秒）</w:t>
            </w:r>
          </w:p>
        </w:tc>
        <w:tc>
          <w:tcPr>
            <w:tcW w:w="2074" w:type="dxa"/>
          </w:tcPr>
          <w:p w14:paraId="25D30D7F">
            <w:pPr>
              <w:ind w:firstLine="629"/>
              <w:jc w:val="both"/>
              <w:rPr>
                <w:rFonts w:hint="eastAsia"/>
                <w:sz w:val="28"/>
                <w:szCs w:val="36"/>
                <w:lang w:val="en-US" w:eastAsia="zh-CN"/>
              </w:rPr>
            </w:pPr>
            <w:r>
              <w:rPr>
                <w:rFonts w:hint="eastAsia"/>
                <w:sz w:val="28"/>
                <w:szCs w:val="36"/>
                <w:lang w:val="en-US" w:eastAsia="zh-CN"/>
              </w:rPr>
              <w:t>0.0</w:t>
            </w:r>
          </w:p>
        </w:tc>
        <w:tc>
          <w:tcPr>
            <w:tcW w:w="2074" w:type="dxa"/>
            <w:shd w:val="clear" w:color="auto" w:fill="auto"/>
            <w:vAlign w:val="top"/>
          </w:tcPr>
          <w:p w14:paraId="2739469A">
            <w:pPr>
              <w:jc w:val="both"/>
              <w:rPr>
                <w:rFonts w:hint="eastAsia"/>
                <w:sz w:val="28"/>
                <w:szCs w:val="36"/>
                <w:lang w:val="en-US" w:eastAsia="zh-CN"/>
              </w:rPr>
            </w:pPr>
            <w:r>
              <w:rPr>
                <w:rFonts w:hint="eastAsia"/>
                <w:sz w:val="28"/>
                <w:szCs w:val="36"/>
                <w:lang w:val="en-US" w:eastAsia="zh-CN"/>
              </w:rPr>
              <w:t>15.9秒以上（含15.9秒）</w:t>
            </w:r>
          </w:p>
        </w:tc>
        <w:tc>
          <w:tcPr>
            <w:tcW w:w="2074" w:type="dxa"/>
          </w:tcPr>
          <w:p w14:paraId="3D623E62">
            <w:pPr>
              <w:ind w:firstLine="629"/>
              <w:jc w:val="both"/>
              <w:rPr>
                <w:rFonts w:hint="eastAsia"/>
                <w:sz w:val="28"/>
                <w:szCs w:val="36"/>
                <w:lang w:val="en-US" w:eastAsia="zh-CN"/>
              </w:rPr>
            </w:pPr>
            <w:r>
              <w:rPr>
                <w:rFonts w:hint="eastAsia"/>
                <w:sz w:val="28"/>
                <w:szCs w:val="36"/>
                <w:lang w:val="en-US" w:eastAsia="zh-CN"/>
              </w:rPr>
              <w:t>0.0</w:t>
            </w:r>
          </w:p>
        </w:tc>
      </w:tr>
    </w:tbl>
    <w:p w14:paraId="3C220C75">
      <w:pPr>
        <w:rPr>
          <w:rFonts w:hint="eastAsia" w:ascii="宋体" w:hAnsi="宋体" w:eastAsia="宋体" w:cs="宋体"/>
          <w:sz w:val="30"/>
          <w:szCs w:val="30"/>
        </w:rPr>
      </w:pPr>
      <w:r>
        <w:rPr>
          <w:rFonts w:hint="eastAsia" w:ascii="宋体" w:hAnsi="宋体" w:eastAsia="宋体" w:cs="宋体"/>
          <w:sz w:val="30"/>
          <w:szCs w:val="30"/>
        </w:rPr>
        <w:t>三、基本技术：40分</w:t>
      </w:r>
    </w:p>
    <w:p w14:paraId="3216DB0A">
      <w:pPr>
        <w:rPr>
          <w:rFonts w:hint="eastAsia" w:ascii="宋体" w:hAnsi="宋体" w:eastAsia="宋体" w:cs="宋体"/>
          <w:sz w:val="30"/>
          <w:szCs w:val="30"/>
        </w:rPr>
      </w:pPr>
      <w:r>
        <w:rPr>
          <w:rFonts w:hint="eastAsia" w:ascii="宋体" w:hAnsi="宋体" w:eastAsia="宋体" w:cs="宋体"/>
          <w:sz w:val="30"/>
          <w:szCs w:val="30"/>
        </w:rPr>
        <w:t>（1）20秒左右高位横踢（</w:t>
      </w:r>
      <w:r>
        <w:rPr>
          <w:rFonts w:hint="eastAsia" w:ascii="宋体" w:hAnsi="宋体" w:eastAsia="宋体" w:cs="宋体"/>
          <w:sz w:val="30"/>
          <w:szCs w:val="30"/>
          <w:lang w:val="en-US" w:eastAsia="zh-CN"/>
        </w:rPr>
        <w:t>2</w:t>
      </w:r>
      <w:r>
        <w:rPr>
          <w:rFonts w:hint="eastAsia" w:ascii="宋体" w:hAnsi="宋体" w:eastAsia="宋体" w:cs="宋体"/>
          <w:sz w:val="30"/>
          <w:szCs w:val="30"/>
        </w:rPr>
        <w:t>0分）</w:t>
      </w:r>
    </w:p>
    <w:tbl>
      <w:tblPr>
        <w:tblStyle w:val="6"/>
        <w:tblW w:w="8308" w:type="dxa"/>
        <w:tblInd w:w="0" w:type="dxa"/>
        <w:tblLayout w:type="fixed"/>
        <w:tblCellMar>
          <w:top w:w="0" w:type="dxa"/>
          <w:left w:w="108" w:type="dxa"/>
          <w:bottom w:w="0" w:type="dxa"/>
          <w:right w:w="108" w:type="dxa"/>
        </w:tblCellMar>
      </w:tblPr>
      <w:tblGrid>
        <w:gridCol w:w="2770"/>
        <w:gridCol w:w="2769"/>
        <w:gridCol w:w="2769"/>
      </w:tblGrid>
      <w:tr w14:paraId="51DD3131">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D654DC5">
            <w:pPr>
              <w:jc w:val="center"/>
              <w:rPr>
                <w:rFonts w:hint="eastAsia" w:ascii="宋体" w:hAnsi="宋体" w:eastAsia="宋体" w:cs="宋体"/>
                <w:sz w:val="30"/>
                <w:szCs w:val="30"/>
              </w:rPr>
            </w:pPr>
            <w:r>
              <w:rPr>
                <w:rFonts w:hint="eastAsia" w:ascii="宋体" w:hAnsi="宋体" w:eastAsia="宋体" w:cs="宋体"/>
                <w:sz w:val="30"/>
                <w:szCs w:val="30"/>
              </w:rPr>
              <w:t>分值</w:t>
            </w:r>
          </w:p>
        </w:tc>
        <w:tc>
          <w:tcPr>
            <w:tcW w:w="2769" w:type="dxa"/>
            <w:tcBorders>
              <w:top w:val="single" w:color="auto" w:sz="4" w:space="0"/>
              <w:left w:val="single" w:color="auto" w:sz="4" w:space="0"/>
              <w:bottom w:val="single" w:color="auto" w:sz="4" w:space="0"/>
              <w:right w:val="single" w:color="auto" w:sz="4" w:space="0"/>
            </w:tcBorders>
          </w:tcPr>
          <w:p w14:paraId="04E5787C">
            <w:pPr>
              <w:jc w:val="center"/>
              <w:rPr>
                <w:rFonts w:hint="eastAsia" w:ascii="宋体" w:hAnsi="宋体" w:eastAsia="宋体" w:cs="宋体"/>
                <w:sz w:val="30"/>
                <w:szCs w:val="30"/>
              </w:rPr>
            </w:pPr>
            <w:r>
              <w:rPr>
                <w:rFonts w:hint="eastAsia" w:ascii="宋体" w:hAnsi="宋体" w:eastAsia="宋体" w:cs="宋体"/>
                <w:sz w:val="30"/>
                <w:szCs w:val="30"/>
              </w:rPr>
              <w:t>男子</w:t>
            </w:r>
          </w:p>
        </w:tc>
        <w:tc>
          <w:tcPr>
            <w:tcW w:w="2769" w:type="dxa"/>
            <w:tcBorders>
              <w:top w:val="single" w:color="auto" w:sz="4" w:space="0"/>
              <w:left w:val="single" w:color="auto" w:sz="4" w:space="0"/>
              <w:bottom w:val="single" w:color="auto" w:sz="4" w:space="0"/>
              <w:right w:val="single" w:color="auto" w:sz="4" w:space="0"/>
            </w:tcBorders>
          </w:tcPr>
          <w:p w14:paraId="42BEB6AB">
            <w:pPr>
              <w:jc w:val="center"/>
              <w:rPr>
                <w:rFonts w:hint="eastAsia" w:ascii="宋体" w:hAnsi="宋体" w:eastAsia="宋体" w:cs="宋体"/>
                <w:sz w:val="30"/>
                <w:szCs w:val="30"/>
              </w:rPr>
            </w:pPr>
            <w:r>
              <w:rPr>
                <w:rFonts w:hint="eastAsia" w:ascii="宋体" w:hAnsi="宋体" w:eastAsia="宋体" w:cs="宋体"/>
                <w:sz w:val="30"/>
                <w:szCs w:val="30"/>
              </w:rPr>
              <w:t>女子</w:t>
            </w:r>
          </w:p>
        </w:tc>
      </w:tr>
      <w:tr w14:paraId="4B2798A5">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5AA92A87">
            <w:pPr>
              <w:jc w:val="center"/>
              <w:rPr>
                <w:rFonts w:hint="eastAsia" w:ascii="宋体" w:hAnsi="宋体" w:eastAsia="宋体" w:cs="宋体"/>
                <w:sz w:val="30"/>
                <w:szCs w:val="30"/>
              </w:rPr>
            </w:pPr>
            <w:r>
              <w:rPr>
                <w:rFonts w:hint="eastAsia" w:ascii="宋体" w:hAnsi="宋体" w:eastAsia="宋体" w:cs="宋体"/>
                <w:sz w:val="30"/>
                <w:szCs w:val="30"/>
                <w:lang w:val="en-US" w:eastAsia="zh-CN"/>
              </w:rPr>
              <w:t>20</w:t>
            </w:r>
            <w:r>
              <w:rPr>
                <w:rFonts w:hint="eastAsia" w:ascii="宋体" w:hAnsi="宋体" w:eastAsia="宋体" w:cs="宋体"/>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4C8D5660">
            <w:pPr>
              <w:jc w:val="center"/>
              <w:rPr>
                <w:rFonts w:hint="eastAsia" w:ascii="宋体" w:hAnsi="宋体" w:eastAsia="宋体" w:cs="宋体"/>
                <w:sz w:val="30"/>
                <w:szCs w:val="30"/>
              </w:rPr>
            </w:pPr>
            <w:r>
              <w:rPr>
                <w:rFonts w:hint="eastAsia" w:ascii="宋体" w:hAnsi="宋体" w:eastAsia="宋体" w:cs="宋体"/>
                <w:sz w:val="30"/>
                <w:szCs w:val="30"/>
              </w:rPr>
              <w:t>38个含38个以上</w:t>
            </w:r>
          </w:p>
        </w:tc>
        <w:tc>
          <w:tcPr>
            <w:tcW w:w="2769" w:type="dxa"/>
            <w:tcBorders>
              <w:top w:val="single" w:color="auto" w:sz="4" w:space="0"/>
              <w:left w:val="single" w:color="auto" w:sz="4" w:space="0"/>
              <w:bottom w:val="single" w:color="auto" w:sz="4" w:space="0"/>
              <w:right w:val="single" w:color="auto" w:sz="4" w:space="0"/>
            </w:tcBorders>
          </w:tcPr>
          <w:p w14:paraId="7C72B8A8">
            <w:pPr>
              <w:jc w:val="center"/>
              <w:rPr>
                <w:rFonts w:hint="eastAsia" w:ascii="宋体" w:hAnsi="宋体" w:eastAsia="宋体" w:cs="宋体"/>
                <w:sz w:val="30"/>
                <w:szCs w:val="30"/>
              </w:rPr>
            </w:pPr>
            <w:r>
              <w:rPr>
                <w:rFonts w:hint="eastAsia" w:ascii="宋体" w:hAnsi="宋体" w:eastAsia="宋体" w:cs="宋体"/>
                <w:sz w:val="30"/>
                <w:szCs w:val="30"/>
              </w:rPr>
              <w:t>36个含36个以上</w:t>
            </w:r>
          </w:p>
        </w:tc>
      </w:tr>
      <w:tr w14:paraId="3E9865E6">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58172FD6">
            <w:pPr>
              <w:jc w:val="cente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18分</w:t>
            </w:r>
          </w:p>
        </w:tc>
        <w:tc>
          <w:tcPr>
            <w:tcW w:w="2769" w:type="dxa"/>
            <w:tcBorders>
              <w:top w:val="single" w:color="auto" w:sz="4" w:space="0"/>
              <w:left w:val="single" w:color="auto" w:sz="4" w:space="0"/>
              <w:bottom w:val="single" w:color="auto" w:sz="4" w:space="0"/>
              <w:right w:val="single" w:color="auto" w:sz="4" w:space="0"/>
            </w:tcBorders>
          </w:tcPr>
          <w:p w14:paraId="541B9276">
            <w:pPr>
              <w:jc w:val="center"/>
              <w:rPr>
                <w:rFonts w:hint="eastAsia" w:ascii="宋体" w:hAnsi="宋体" w:eastAsia="宋体" w:cs="宋体"/>
                <w:sz w:val="30"/>
                <w:szCs w:val="30"/>
              </w:rPr>
            </w:pPr>
            <w:r>
              <w:rPr>
                <w:rFonts w:hint="eastAsia" w:ascii="宋体" w:hAnsi="宋体" w:eastAsia="宋体" w:cs="宋体"/>
                <w:sz w:val="30"/>
                <w:szCs w:val="30"/>
              </w:rPr>
              <w:t>37个</w:t>
            </w:r>
          </w:p>
        </w:tc>
        <w:tc>
          <w:tcPr>
            <w:tcW w:w="2769" w:type="dxa"/>
            <w:tcBorders>
              <w:top w:val="single" w:color="auto" w:sz="4" w:space="0"/>
              <w:left w:val="single" w:color="auto" w:sz="4" w:space="0"/>
              <w:bottom w:val="single" w:color="auto" w:sz="4" w:space="0"/>
              <w:right w:val="single" w:color="auto" w:sz="4" w:space="0"/>
            </w:tcBorders>
          </w:tcPr>
          <w:p w14:paraId="036F3912">
            <w:pPr>
              <w:jc w:val="center"/>
              <w:rPr>
                <w:rFonts w:hint="eastAsia" w:ascii="宋体" w:hAnsi="宋体" w:eastAsia="宋体" w:cs="宋体"/>
                <w:sz w:val="30"/>
                <w:szCs w:val="30"/>
              </w:rPr>
            </w:pPr>
            <w:r>
              <w:rPr>
                <w:rFonts w:hint="eastAsia" w:ascii="宋体" w:hAnsi="宋体" w:eastAsia="宋体" w:cs="宋体"/>
                <w:sz w:val="30"/>
                <w:szCs w:val="30"/>
              </w:rPr>
              <w:t>35个</w:t>
            </w:r>
          </w:p>
        </w:tc>
      </w:tr>
      <w:tr w14:paraId="78197AD3">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72B9873C">
            <w:pPr>
              <w:jc w:val="center"/>
              <w:rPr>
                <w:rFonts w:hint="eastAsia" w:ascii="宋体" w:hAnsi="宋体" w:eastAsia="宋体" w:cs="宋体"/>
                <w:sz w:val="30"/>
                <w:szCs w:val="30"/>
              </w:rPr>
            </w:pPr>
            <w:r>
              <w:rPr>
                <w:rFonts w:hint="eastAsia" w:ascii="宋体" w:hAnsi="宋体" w:eastAsia="宋体" w:cs="宋体"/>
                <w:sz w:val="30"/>
                <w:szCs w:val="30"/>
                <w:lang w:val="en-US" w:eastAsia="zh-CN"/>
              </w:rPr>
              <w:t>16</w:t>
            </w:r>
            <w:r>
              <w:rPr>
                <w:rFonts w:hint="eastAsia" w:ascii="宋体" w:hAnsi="宋体" w:eastAsia="宋体" w:cs="宋体"/>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1CD3D5AB">
            <w:pPr>
              <w:jc w:val="center"/>
              <w:rPr>
                <w:rFonts w:hint="eastAsia" w:ascii="宋体" w:hAnsi="宋体" w:eastAsia="宋体" w:cs="宋体"/>
                <w:sz w:val="30"/>
                <w:szCs w:val="30"/>
              </w:rPr>
            </w:pPr>
            <w:r>
              <w:rPr>
                <w:rFonts w:hint="eastAsia" w:ascii="宋体" w:hAnsi="宋体" w:eastAsia="宋体" w:cs="宋体"/>
                <w:sz w:val="30"/>
                <w:szCs w:val="30"/>
              </w:rPr>
              <w:t>36个</w:t>
            </w:r>
          </w:p>
        </w:tc>
        <w:tc>
          <w:tcPr>
            <w:tcW w:w="2769" w:type="dxa"/>
            <w:tcBorders>
              <w:top w:val="single" w:color="auto" w:sz="4" w:space="0"/>
              <w:left w:val="single" w:color="auto" w:sz="4" w:space="0"/>
              <w:bottom w:val="single" w:color="auto" w:sz="4" w:space="0"/>
              <w:right w:val="single" w:color="auto" w:sz="4" w:space="0"/>
            </w:tcBorders>
          </w:tcPr>
          <w:p w14:paraId="0E808E83">
            <w:pPr>
              <w:jc w:val="center"/>
              <w:rPr>
                <w:rFonts w:hint="eastAsia" w:ascii="宋体" w:hAnsi="宋体" w:eastAsia="宋体" w:cs="宋体"/>
                <w:sz w:val="30"/>
                <w:szCs w:val="30"/>
              </w:rPr>
            </w:pPr>
            <w:r>
              <w:rPr>
                <w:rFonts w:hint="eastAsia" w:ascii="宋体" w:hAnsi="宋体" w:eastAsia="宋体" w:cs="宋体"/>
                <w:sz w:val="30"/>
                <w:szCs w:val="30"/>
              </w:rPr>
              <w:t>34个</w:t>
            </w:r>
          </w:p>
        </w:tc>
      </w:tr>
      <w:tr w14:paraId="12E4618F">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1E06904C">
            <w:pPr>
              <w:jc w:val="center"/>
              <w:rPr>
                <w:rFonts w:hint="eastAsia" w:ascii="宋体" w:hAnsi="宋体" w:eastAsia="宋体" w:cs="宋体"/>
                <w:sz w:val="30"/>
                <w:szCs w:val="30"/>
              </w:rPr>
            </w:pPr>
            <w:r>
              <w:rPr>
                <w:rFonts w:hint="eastAsia" w:ascii="宋体" w:hAnsi="宋体" w:eastAsia="宋体" w:cs="宋体"/>
                <w:sz w:val="30"/>
                <w:szCs w:val="30"/>
                <w:lang w:val="en-US" w:eastAsia="zh-CN"/>
              </w:rPr>
              <w:t>14</w:t>
            </w:r>
            <w:r>
              <w:rPr>
                <w:rFonts w:hint="eastAsia" w:ascii="宋体" w:hAnsi="宋体" w:eastAsia="宋体" w:cs="宋体"/>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38751664">
            <w:pPr>
              <w:jc w:val="center"/>
              <w:rPr>
                <w:rFonts w:hint="eastAsia" w:ascii="宋体" w:hAnsi="宋体" w:eastAsia="宋体" w:cs="宋体"/>
                <w:sz w:val="30"/>
                <w:szCs w:val="30"/>
              </w:rPr>
            </w:pPr>
            <w:r>
              <w:rPr>
                <w:rFonts w:hint="eastAsia" w:ascii="宋体" w:hAnsi="宋体" w:eastAsia="宋体" w:cs="宋体"/>
                <w:sz w:val="30"/>
                <w:szCs w:val="30"/>
              </w:rPr>
              <w:t>35个</w:t>
            </w:r>
          </w:p>
        </w:tc>
        <w:tc>
          <w:tcPr>
            <w:tcW w:w="2769" w:type="dxa"/>
            <w:tcBorders>
              <w:top w:val="single" w:color="auto" w:sz="4" w:space="0"/>
              <w:left w:val="single" w:color="auto" w:sz="4" w:space="0"/>
              <w:bottom w:val="single" w:color="auto" w:sz="4" w:space="0"/>
              <w:right w:val="single" w:color="auto" w:sz="4" w:space="0"/>
            </w:tcBorders>
          </w:tcPr>
          <w:p w14:paraId="5E550E02">
            <w:pPr>
              <w:jc w:val="center"/>
              <w:rPr>
                <w:rFonts w:hint="eastAsia" w:ascii="宋体" w:hAnsi="宋体" w:eastAsia="宋体" w:cs="宋体"/>
                <w:sz w:val="30"/>
                <w:szCs w:val="30"/>
              </w:rPr>
            </w:pPr>
            <w:r>
              <w:rPr>
                <w:rFonts w:hint="eastAsia" w:ascii="宋体" w:hAnsi="宋体" w:eastAsia="宋体" w:cs="宋体"/>
                <w:sz w:val="30"/>
                <w:szCs w:val="30"/>
              </w:rPr>
              <w:t>33个</w:t>
            </w:r>
          </w:p>
        </w:tc>
      </w:tr>
      <w:tr w14:paraId="185A800C">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3D048F08">
            <w:pPr>
              <w:jc w:val="center"/>
              <w:rPr>
                <w:rFonts w:hint="eastAsia" w:ascii="宋体" w:hAnsi="宋体" w:eastAsia="宋体" w:cs="宋体"/>
                <w:sz w:val="30"/>
                <w:szCs w:val="30"/>
              </w:rPr>
            </w:pPr>
            <w:r>
              <w:rPr>
                <w:rFonts w:hint="eastAsia" w:ascii="宋体" w:hAnsi="宋体" w:eastAsia="宋体" w:cs="宋体"/>
                <w:sz w:val="30"/>
                <w:szCs w:val="30"/>
                <w:lang w:val="en-US" w:eastAsia="zh-CN"/>
              </w:rPr>
              <w:t>12</w:t>
            </w:r>
            <w:r>
              <w:rPr>
                <w:rFonts w:hint="eastAsia" w:ascii="宋体" w:hAnsi="宋体" w:eastAsia="宋体" w:cs="宋体"/>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50BFCA79">
            <w:pPr>
              <w:jc w:val="center"/>
              <w:rPr>
                <w:rFonts w:hint="eastAsia" w:ascii="宋体" w:hAnsi="宋体" w:eastAsia="宋体" w:cs="宋体"/>
                <w:sz w:val="30"/>
                <w:szCs w:val="30"/>
              </w:rPr>
            </w:pPr>
            <w:r>
              <w:rPr>
                <w:rFonts w:hint="eastAsia" w:ascii="宋体" w:hAnsi="宋体" w:eastAsia="宋体" w:cs="宋体"/>
                <w:sz w:val="30"/>
                <w:szCs w:val="30"/>
              </w:rPr>
              <w:t>34个</w:t>
            </w:r>
          </w:p>
        </w:tc>
        <w:tc>
          <w:tcPr>
            <w:tcW w:w="2769" w:type="dxa"/>
            <w:tcBorders>
              <w:top w:val="single" w:color="auto" w:sz="4" w:space="0"/>
              <w:left w:val="single" w:color="auto" w:sz="4" w:space="0"/>
              <w:bottom w:val="single" w:color="auto" w:sz="4" w:space="0"/>
              <w:right w:val="single" w:color="auto" w:sz="4" w:space="0"/>
            </w:tcBorders>
          </w:tcPr>
          <w:p w14:paraId="2EC292AA">
            <w:pPr>
              <w:jc w:val="center"/>
              <w:rPr>
                <w:rFonts w:hint="eastAsia" w:ascii="宋体" w:hAnsi="宋体" w:eastAsia="宋体" w:cs="宋体"/>
                <w:sz w:val="30"/>
                <w:szCs w:val="30"/>
              </w:rPr>
            </w:pPr>
            <w:r>
              <w:rPr>
                <w:rFonts w:hint="eastAsia" w:ascii="宋体" w:hAnsi="宋体" w:eastAsia="宋体" w:cs="宋体"/>
                <w:sz w:val="30"/>
                <w:szCs w:val="30"/>
              </w:rPr>
              <w:t>32个</w:t>
            </w:r>
          </w:p>
        </w:tc>
      </w:tr>
      <w:tr w14:paraId="08F35D43">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3A6EAAC">
            <w:pPr>
              <w:jc w:val="center"/>
              <w:rPr>
                <w:rFonts w:hint="eastAsia" w:ascii="宋体" w:hAnsi="宋体" w:eastAsia="宋体" w:cs="宋体"/>
                <w:sz w:val="30"/>
                <w:szCs w:val="30"/>
              </w:rPr>
            </w:pPr>
            <w:r>
              <w:rPr>
                <w:rFonts w:hint="eastAsia" w:ascii="宋体" w:hAnsi="宋体" w:eastAsia="宋体" w:cs="宋体"/>
                <w:sz w:val="30"/>
                <w:szCs w:val="30"/>
                <w:lang w:val="en-US" w:eastAsia="zh-CN"/>
              </w:rPr>
              <w:t>10</w:t>
            </w:r>
            <w:r>
              <w:rPr>
                <w:rFonts w:hint="eastAsia" w:ascii="宋体" w:hAnsi="宋体" w:eastAsia="宋体" w:cs="宋体"/>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36DE8128">
            <w:pPr>
              <w:jc w:val="center"/>
              <w:rPr>
                <w:rFonts w:hint="eastAsia" w:ascii="宋体" w:hAnsi="宋体" w:eastAsia="宋体" w:cs="宋体"/>
                <w:sz w:val="30"/>
                <w:szCs w:val="30"/>
              </w:rPr>
            </w:pPr>
            <w:r>
              <w:rPr>
                <w:rFonts w:hint="eastAsia" w:ascii="宋体" w:hAnsi="宋体" w:eastAsia="宋体" w:cs="宋体"/>
                <w:sz w:val="30"/>
                <w:szCs w:val="30"/>
              </w:rPr>
              <w:t>33个</w:t>
            </w:r>
          </w:p>
        </w:tc>
        <w:tc>
          <w:tcPr>
            <w:tcW w:w="2769" w:type="dxa"/>
            <w:tcBorders>
              <w:top w:val="single" w:color="auto" w:sz="4" w:space="0"/>
              <w:left w:val="single" w:color="auto" w:sz="4" w:space="0"/>
              <w:bottom w:val="single" w:color="auto" w:sz="4" w:space="0"/>
              <w:right w:val="single" w:color="auto" w:sz="4" w:space="0"/>
            </w:tcBorders>
          </w:tcPr>
          <w:p w14:paraId="5724CF90">
            <w:pPr>
              <w:jc w:val="center"/>
              <w:rPr>
                <w:rFonts w:hint="eastAsia" w:ascii="宋体" w:hAnsi="宋体" w:eastAsia="宋体" w:cs="宋体"/>
                <w:sz w:val="30"/>
                <w:szCs w:val="30"/>
              </w:rPr>
            </w:pPr>
            <w:r>
              <w:rPr>
                <w:rFonts w:hint="eastAsia" w:ascii="宋体" w:hAnsi="宋体" w:eastAsia="宋体" w:cs="宋体"/>
                <w:sz w:val="30"/>
                <w:szCs w:val="30"/>
              </w:rPr>
              <w:t>31个</w:t>
            </w:r>
          </w:p>
        </w:tc>
      </w:tr>
      <w:tr w14:paraId="151122FD">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29AD37BD">
            <w:pPr>
              <w:jc w:val="center"/>
              <w:rPr>
                <w:rFonts w:hint="eastAsia" w:ascii="宋体" w:hAnsi="宋体" w:eastAsia="宋体" w:cs="宋体"/>
                <w:sz w:val="30"/>
                <w:szCs w:val="30"/>
              </w:rPr>
            </w:pPr>
            <w:r>
              <w:rPr>
                <w:rFonts w:hint="eastAsia" w:ascii="宋体" w:hAnsi="宋体" w:eastAsia="宋体" w:cs="宋体"/>
                <w:sz w:val="30"/>
                <w:szCs w:val="30"/>
                <w:lang w:val="en-US" w:eastAsia="zh-CN"/>
              </w:rPr>
              <w:t>8</w:t>
            </w:r>
            <w:r>
              <w:rPr>
                <w:rFonts w:hint="eastAsia" w:ascii="宋体" w:hAnsi="宋体" w:eastAsia="宋体" w:cs="宋体"/>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5237523A">
            <w:pPr>
              <w:jc w:val="center"/>
              <w:rPr>
                <w:rFonts w:hint="eastAsia" w:ascii="宋体" w:hAnsi="宋体" w:eastAsia="宋体" w:cs="宋体"/>
                <w:sz w:val="30"/>
                <w:szCs w:val="30"/>
              </w:rPr>
            </w:pPr>
            <w:r>
              <w:rPr>
                <w:rFonts w:hint="eastAsia" w:ascii="宋体" w:hAnsi="宋体" w:eastAsia="宋体" w:cs="宋体"/>
                <w:sz w:val="30"/>
                <w:szCs w:val="30"/>
              </w:rPr>
              <w:t>32个</w:t>
            </w:r>
          </w:p>
        </w:tc>
        <w:tc>
          <w:tcPr>
            <w:tcW w:w="2769" w:type="dxa"/>
            <w:tcBorders>
              <w:top w:val="single" w:color="auto" w:sz="4" w:space="0"/>
              <w:left w:val="single" w:color="auto" w:sz="4" w:space="0"/>
              <w:bottom w:val="single" w:color="auto" w:sz="4" w:space="0"/>
              <w:right w:val="single" w:color="auto" w:sz="4" w:space="0"/>
            </w:tcBorders>
          </w:tcPr>
          <w:p w14:paraId="47A946FA">
            <w:pPr>
              <w:jc w:val="center"/>
              <w:rPr>
                <w:rFonts w:hint="eastAsia" w:ascii="宋体" w:hAnsi="宋体" w:eastAsia="宋体" w:cs="宋体"/>
                <w:sz w:val="30"/>
                <w:szCs w:val="30"/>
              </w:rPr>
            </w:pPr>
            <w:r>
              <w:rPr>
                <w:rFonts w:hint="eastAsia" w:ascii="宋体" w:hAnsi="宋体" w:eastAsia="宋体" w:cs="宋体"/>
                <w:sz w:val="30"/>
                <w:szCs w:val="30"/>
              </w:rPr>
              <w:t>30个</w:t>
            </w:r>
          </w:p>
        </w:tc>
      </w:tr>
      <w:tr w14:paraId="1117FB9A">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0A5ED317">
            <w:pPr>
              <w:jc w:val="center"/>
              <w:rPr>
                <w:rFonts w:hint="eastAsia" w:ascii="宋体" w:hAnsi="宋体" w:eastAsia="宋体" w:cs="宋体"/>
                <w:sz w:val="30"/>
                <w:szCs w:val="30"/>
              </w:rPr>
            </w:pPr>
            <w:r>
              <w:rPr>
                <w:rFonts w:hint="eastAsia" w:ascii="宋体" w:hAnsi="宋体" w:eastAsia="宋体" w:cs="宋体"/>
                <w:sz w:val="30"/>
                <w:szCs w:val="30"/>
              </w:rPr>
              <w:t>6分</w:t>
            </w:r>
          </w:p>
        </w:tc>
        <w:tc>
          <w:tcPr>
            <w:tcW w:w="2769" w:type="dxa"/>
            <w:tcBorders>
              <w:top w:val="single" w:color="auto" w:sz="4" w:space="0"/>
              <w:left w:val="single" w:color="auto" w:sz="4" w:space="0"/>
              <w:bottom w:val="single" w:color="auto" w:sz="4" w:space="0"/>
              <w:right w:val="single" w:color="auto" w:sz="4" w:space="0"/>
            </w:tcBorders>
          </w:tcPr>
          <w:p w14:paraId="5D73CAF9">
            <w:pPr>
              <w:jc w:val="center"/>
              <w:rPr>
                <w:rFonts w:hint="eastAsia" w:ascii="宋体" w:hAnsi="宋体" w:eastAsia="宋体" w:cs="宋体"/>
                <w:sz w:val="30"/>
                <w:szCs w:val="30"/>
              </w:rPr>
            </w:pPr>
            <w:r>
              <w:rPr>
                <w:rFonts w:hint="eastAsia" w:ascii="宋体" w:hAnsi="宋体" w:eastAsia="宋体" w:cs="宋体"/>
                <w:sz w:val="30"/>
                <w:szCs w:val="30"/>
              </w:rPr>
              <w:t>31个</w:t>
            </w:r>
          </w:p>
        </w:tc>
        <w:tc>
          <w:tcPr>
            <w:tcW w:w="2769" w:type="dxa"/>
            <w:tcBorders>
              <w:top w:val="single" w:color="auto" w:sz="4" w:space="0"/>
              <w:left w:val="single" w:color="auto" w:sz="4" w:space="0"/>
              <w:bottom w:val="single" w:color="auto" w:sz="4" w:space="0"/>
              <w:right w:val="single" w:color="auto" w:sz="4" w:space="0"/>
            </w:tcBorders>
          </w:tcPr>
          <w:p w14:paraId="00F63819">
            <w:pPr>
              <w:jc w:val="center"/>
              <w:rPr>
                <w:rFonts w:hint="eastAsia" w:ascii="宋体" w:hAnsi="宋体" w:eastAsia="宋体" w:cs="宋体"/>
                <w:sz w:val="30"/>
                <w:szCs w:val="30"/>
              </w:rPr>
            </w:pPr>
            <w:r>
              <w:rPr>
                <w:rFonts w:hint="eastAsia" w:ascii="宋体" w:hAnsi="宋体" w:eastAsia="宋体" w:cs="宋体"/>
                <w:sz w:val="30"/>
                <w:szCs w:val="30"/>
              </w:rPr>
              <w:t>29个</w:t>
            </w:r>
          </w:p>
        </w:tc>
      </w:tr>
      <w:tr w14:paraId="79641934">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710B4BE7">
            <w:pPr>
              <w:jc w:val="center"/>
              <w:rPr>
                <w:rFonts w:hint="eastAsia" w:ascii="宋体" w:hAnsi="宋体" w:eastAsia="宋体" w:cs="宋体"/>
                <w:sz w:val="30"/>
                <w:szCs w:val="30"/>
              </w:rPr>
            </w:pPr>
            <w:r>
              <w:rPr>
                <w:rFonts w:hint="eastAsia" w:ascii="宋体" w:hAnsi="宋体" w:eastAsia="宋体" w:cs="宋体"/>
                <w:sz w:val="30"/>
                <w:szCs w:val="30"/>
                <w:lang w:val="en-US" w:eastAsia="zh-CN"/>
              </w:rPr>
              <w:t>4</w:t>
            </w:r>
            <w:r>
              <w:rPr>
                <w:rFonts w:hint="eastAsia" w:ascii="宋体" w:hAnsi="宋体" w:eastAsia="宋体" w:cs="宋体"/>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33603C0E">
            <w:pPr>
              <w:jc w:val="center"/>
              <w:rPr>
                <w:rFonts w:hint="eastAsia" w:ascii="宋体" w:hAnsi="宋体" w:eastAsia="宋体" w:cs="宋体"/>
                <w:sz w:val="30"/>
                <w:szCs w:val="30"/>
              </w:rPr>
            </w:pPr>
            <w:r>
              <w:rPr>
                <w:rFonts w:hint="eastAsia" w:ascii="宋体" w:hAnsi="宋体" w:eastAsia="宋体" w:cs="宋体"/>
                <w:sz w:val="30"/>
                <w:szCs w:val="30"/>
              </w:rPr>
              <w:t>30个</w:t>
            </w:r>
          </w:p>
        </w:tc>
        <w:tc>
          <w:tcPr>
            <w:tcW w:w="2769" w:type="dxa"/>
            <w:tcBorders>
              <w:top w:val="single" w:color="auto" w:sz="4" w:space="0"/>
              <w:left w:val="single" w:color="auto" w:sz="4" w:space="0"/>
              <w:bottom w:val="single" w:color="auto" w:sz="4" w:space="0"/>
              <w:right w:val="single" w:color="auto" w:sz="4" w:space="0"/>
            </w:tcBorders>
          </w:tcPr>
          <w:p w14:paraId="3B70C3A3">
            <w:pPr>
              <w:jc w:val="center"/>
              <w:rPr>
                <w:rFonts w:hint="eastAsia" w:ascii="宋体" w:hAnsi="宋体" w:eastAsia="宋体" w:cs="宋体"/>
                <w:sz w:val="30"/>
                <w:szCs w:val="30"/>
              </w:rPr>
            </w:pPr>
            <w:r>
              <w:rPr>
                <w:rFonts w:hint="eastAsia" w:ascii="宋体" w:hAnsi="宋体" w:eastAsia="宋体" w:cs="宋体"/>
                <w:sz w:val="30"/>
                <w:szCs w:val="30"/>
              </w:rPr>
              <w:t>28个</w:t>
            </w:r>
          </w:p>
        </w:tc>
      </w:tr>
      <w:tr w14:paraId="6E178AE9">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37FE96F5">
            <w:pPr>
              <w:jc w:val="center"/>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3D1902C9">
            <w:pPr>
              <w:jc w:val="center"/>
              <w:rPr>
                <w:rFonts w:hint="eastAsia" w:ascii="宋体" w:hAnsi="宋体" w:eastAsia="宋体" w:cs="宋体"/>
                <w:sz w:val="30"/>
                <w:szCs w:val="30"/>
              </w:rPr>
            </w:pPr>
            <w:r>
              <w:rPr>
                <w:rFonts w:hint="eastAsia" w:ascii="宋体" w:hAnsi="宋体" w:eastAsia="宋体" w:cs="宋体"/>
                <w:sz w:val="30"/>
                <w:szCs w:val="30"/>
              </w:rPr>
              <w:t>29个</w:t>
            </w:r>
          </w:p>
        </w:tc>
        <w:tc>
          <w:tcPr>
            <w:tcW w:w="2769" w:type="dxa"/>
            <w:tcBorders>
              <w:top w:val="single" w:color="auto" w:sz="4" w:space="0"/>
              <w:left w:val="single" w:color="auto" w:sz="4" w:space="0"/>
              <w:bottom w:val="single" w:color="auto" w:sz="4" w:space="0"/>
              <w:right w:val="single" w:color="auto" w:sz="4" w:space="0"/>
            </w:tcBorders>
          </w:tcPr>
          <w:p w14:paraId="43E2057A">
            <w:pPr>
              <w:jc w:val="center"/>
              <w:rPr>
                <w:rFonts w:hint="eastAsia" w:ascii="宋体" w:hAnsi="宋体" w:eastAsia="宋体" w:cs="宋体"/>
                <w:sz w:val="30"/>
                <w:szCs w:val="30"/>
              </w:rPr>
            </w:pPr>
            <w:r>
              <w:rPr>
                <w:rFonts w:hint="eastAsia" w:ascii="宋体" w:hAnsi="宋体" w:eastAsia="宋体" w:cs="宋体"/>
                <w:sz w:val="30"/>
                <w:szCs w:val="30"/>
              </w:rPr>
              <w:t>27个</w:t>
            </w:r>
          </w:p>
        </w:tc>
      </w:tr>
    </w:tbl>
    <w:p w14:paraId="6A294A66">
      <w:pPr>
        <w:rPr>
          <w:rFonts w:hint="eastAsia" w:ascii="宋体" w:hAnsi="宋体" w:eastAsia="宋体" w:cs="宋体"/>
          <w:sz w:val="30"/>
          <w:szCs w:val="30"/>
        </w:rPr>
      </w:pPr>
      <w:bookmarkStart w:id="0" w:name="_GoBack"/>
      <w:bookmarkEnd w:id="0"/>
      <w:r>
        <w:rPr>
          <w:rFonts w:hint="eastAsia" w:ascii="宋体" w:hAnsi="宋体" w:eastAsia="宋体" w:cs="宋体"/>
          <w:sz w:val="30"/>
          <w:szCs w:val="30"/>
        </w:rPr>
        <w:t>（2）20秒连续双飞踢（</w:t>
      </w:r>
      <w:r>
        <w:rPr>
          <w:rFonts w:hint="eastAsia" w:ascii="宋体" w:hAnsi="宋体" w:eastAsia="宋体" w:cs="宋体"/>
          <w:sz w:val="30"/>
          <w:szCs w:val="30"/>
          <w:lang w:val="en-US" w:eastAsia="zh-CN"/>
        </w:rPr>
        <w:t>2</w:t>
      </w:r>
      <w:r>
        <w:rPr>
          <w:rFonts w:hint="eastAsia" w:ascii="宋体" w:hAnsi="宋体" w:eastAsia="宋体" w:cs="宋体"/>
          <w:sz w:val="30"/>
          <w:szCs w:val="30"/>
        </w:rPr>
        <w:t>0分）</w:t>
      </w:r>
    </w:p>
    <w:tbl>
      <w:tblPr>
        <w:tblStyle w:val="6"/>
        <w:tblW w:w="8308" w:type="dxa"/>
        <w:tblInd w:w="0" w:type="dxa"/>
        <w:tblLayout w:type="fixed"/>
        <w:tblCellMar>
          <w:top w:w="0" w:type="dxa"/>
          <w:left w:w="108" w:type="dxa"/>
          <w:bottom w:w="0" w:type="dxa"/>
          <w:right w:w="108" w:type="dxa"/>
        </w:tblCellMar>
      </w:tblPr>
      <w:tblGrid>
        <w:gridCol w:w="2770"/>
        <w:gridCol w:w="3933"/>
        <w:gridCol w:w="1605"/>
      </w:tblGrid>
      <w:tr w14:paraId="4CF77A7B">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31F65F16">
            <w:pPr>
              <w:jc w:val="center"/>
              <w:rPr>
                <w:rFonts w:hint="eastAsia" w:ascii="宋体" w:hAnsi="宋体" w:eastAsia="宋体" w:cs="宋体"/>
                <w:sz w:val="30"/>
                <w:szCs w:val="30"/>
              </w:rPr>
            </w:pPr>
            <w:r>
              <w:rPr>
                <w:rFonts w:hint="eastAsia" w:ascii="宋体" w:hAnsi="宋体" w:eastAsia="宋体" w:cs="宋体"/>
                <w:sz w:val="30"/>
                <w:szCs w:val="30"/>
              </w:rPr>
              <w:t>分值</w:t>
            </w:r>
          </w:p>
        </w:tc>
        <w:tc>
          <w:tcPr>
            <w:tcW w:w="3933" w:type="dxa"/>
            <w:tcBorders>
              <w:top w:val="single" w:color="auto" w:sz="4" w:space="0"/>
              <w:left w:val="single" w:color="auto" w:sz="4" w:space="0"/>
              <w:bottom w:val="single" w:color="auto" w:sz="4" w:space="0"/>
              <w:right w:val="single" w:color="auto" w:sz="4" w:space="0"/>
            </w:tcBorders>
          </w:tcPr>
          <w:p w14:paraId="08726B21">
            <w:pPr>
              <w:jc w:val="center"/>
              <w:rPr>
                <w:rFonts w:hint="eastAsia" w:ascii="宋体" w:hAnsi="宋体" w:eastAsia="宋体" w:cs="宋体"/>
                <w:sz w:val="30"/>
                <w:szCs w:val="30"/>
              </w:rPr>
            </w:pPr>
            <w:r>
              <w:rPr>
                <w:rFonts w:hint="eastAsia" w:ascii="宋体" w:hAnsi="宋体" w:eastAsia="宋体" w:cs="宋体"/>
                <w:sz w:val="30"/>
                <w:szCs w:val="30"/>
              </w:rPr>
              <w:t>男子</w:t>
            </w:r>
          </w:p>
        </w:tc>
        <w:tc>
          <w:tcPr>
            <w:tcW w:w="1605" w:type="dxa"/>
            <w:tcBorders>
              <w:top w:val="single" w:color="auto" w:sz="4" w:space="0"/>
              <w:left w:val="single" w:color="auto" w:sz="4" w:space="0"/>
              <w:bottom w:val="single" w:color="auto" w:sz="4" w:space="0"/>
              <w:right w:val="single" w:color="auto" w:sz="4" w:space="0"/>
            </w:tcBorders>
          </w:tcPr>
          <w:p w14:paraId="4330F224">
            <w:pPr>
              <w:jc w:val="center"/>
              <w:rPr>
                <w:rFonts w:hint="eastAsia" w:ascii="宋体" w:hAnsi="宋体" w:eastAsia="宋体" w:cs="宋体"/>
                <w:sz w:val="30"/>
                <w:szCs w:val="30"/>
              </w:rPr>
            </w:pPr>
            <w:r>
              <w:rPr>
                <w:rFonts w:hint="eastAsia" w:ascii="宋体" w:hAnsi="宋体" w:eastAsia="宋体" w:cs="宋体"/>
                <w:sz w:val="30"/>
                <w:szCs w:val="30"/>
              </w:rPr>
              <w:t>女子</w:t>
            </w:r>
          </w:p>
        </w:tc>
      </w:tr>
      <w:tr w14:paraId="0925438D">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5B5A677D">
            <w:pPr>
              <w:jc w:val="center"/>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0分</w:t>
            </w:r>
          </w:p>
        </w:tc>
        <w:tc>
          <w:tcPr>
            <w:tcW w:w="3933" w:type="dxa"/>
            <w:tcBorders>
              <w:top w:val="single" w:color="auto" w:sz="4" w:space="0"/>
              <w:left w:val="single" w:color="auto" w:sz="4" w:space="0"/>
              <w:bottom w:val="single" w:color="auto" w:sz="4" w:space="0"/>
              <w:right w:val="single" w:color="auto" w:sz="4" w:space="0"/>
            </w:tcBorders>
          </w:tcPr>
          <w:p w14:paraId="50A78910">
            <w:pPr>
              <w:jc w:val="center"/>
              <w:rPr>
                <w:rFonts w:hint="eastAsia" w:ascii="宋体" w:hAnsi="宋体" w:eastAsia="宋体" w:cs="宋体"/>
                <w:sz w:val="30"/>
                <w:szCs w:val="30"/>
              </w:rPr>
            </w:pPr>
            <w:r>
              <w:rPr>
                <w:rFonts w:hint="eastAsia" w:ascii="宋体" w:hAnsi="宋体" w:eastAsia="宋体" w:cs="宋体"/>
                <w:sz w:val="30"/>
                <w:szCs w:val="30"/>
              </w:rPr>
              <w:t>6</w:t>
            </w:r>
            <w:r>
              <w:rPr>
                <w:rFonts w:hint="eastAsia" w:ascii="宋体" w:hAnsi="宋体" w:eastAsia="宋体" w:cs="宋体"/>
                <w:sz w:val="30"/>
                <w:szCs w:val="30"/>
                <w:lang w:val="en-US" w:eastAsia="zh-CN"/>
              </w:rPr>
              <w:t>0</w:t>
            </w:r>
            <w:r>
              <w:rPr>
                <w:rFonts w:hint="eastAsia" w:ascii="宋体" w:hAnsi="宋体" w:eastAsia="宋体" w:cs="宋体"/>
                <w:sz w:val="30"/>
                <w:szCs w:val="30"/>
              </w:rPr>
              <w:t>个含6</w:t>
            </w:r>
            <w:r>
              <w:rPr>
                <w:rFonts w:hint="eastAsia" w:ascii="宋体" w:hAnsi="宋体" w:eastAsia="宋体" w:cs="宋体"/>
                <w:sz w:val="30"/>
                <w:szCs w:val="30"/>
                <w:lang w:val="en-US" w:eastAsia="zh-CN"/>
              </w:rPr>
              <w:t>0</w:t>
            </w:r>
            <w:r>
              <w:rPr>
                <w:rFonts w:hint="eastAsia" w:ascii="宋体" w:hAnsi="宋体" w:eastAsia="宋体" w:cs="宋体"/>
                <w:sz w:val="30"/>
                <w:szCs w:val="30"/>
              </w:rPr>
              <w:t>个以上</w:t>
            </w:r>
          </w:p>
        </w:tc>
        <w:tc>
          <w:tcPr>
            <w:tcW w:w="1605" w:type="dxa"/>
            <w:tcBorders>
              <w:top w:val="single" w:color="auto" w:sz="4" w:space="0"/>
              <w:left w:val="single" w:color="auto" w:sz="4" w:space="0"/>
              <w:bottom w:val="single" w:color="auto" w:sz="4" w:space="0"/>
              <w:right w:val="single" w:color="auto" w:sz="4" w:space="0"/>
            </w:tcBorders>
          </w:tcPr>
          <w:p w14:paraId="038DCBCF">
            <w:pPr>
              <w:jc w:val="center"/>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eastAsia="宋体" w:cs="宋体"/>
                <w:sz w:val="30"/>
                <w:szCs w:val="30"/>
                <w:lang w:val="en-US" w:eastAsia="zh-CN"/>
              </w:rPr>
              <w:t>6</w:t>
            </w:r>
            <w:r>
              <w:rPr>
                <w:rFonts w:hint="eastAsia" w:ascii="宋体" w:hAnsi="宋体" w:eastAsia="宋体" w:cs="宋体"/>
                <w:sz w:val="30"/>
                <w:szCs w:val="30"/>
              </w:rPr>
              <w:t>个含5</w:t>
            </w:r>
            <w:r>
              <w:rPr>
                <w:rFonts w:hint="eastAsia" w:ascii="宋体" w:hAnsi="宋体" w:eastAsia="宋体" w:cs="宋体"/>
                <w:sz w:val="30"/>
                <w:szCs w:val="30"/>
                <w:lang w:val="en-US" w:eastAsia="zh-CN"/>
              </w:rPr>
              <w:t>6</w:t>
            </w:r>
            <w:r>
              <w:rPr>
                <w:rFonts w:hint="eastAsia" w:ascii="宋体" w:hAnsi="宋体" w:eastAsia="宋体" w:cs="宋体"/>
                <w:sz w:val="30"/>
                <w:szCs w:val="30"/>
              </w:rPr>
              <w:t>个以上</w:t>
            </w:r>
          </w:p>
        </w:tc>
      </w:tr>
      <w:tr w14:paraId="6FE40604">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57C8DC04">
            <w:pPr>
              <w:jc w:val="cente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18分</w:t>
            </w:r>
          </w:p>
        </w:tc>
        <w:tc>
          <w:tcPr>
            <w:tcW w:w="3933" w:type="dxa"/>
            <w:tcBorders>
              <w:top w:val="single" w:color="auto" w:sz="4" w:space="0"/>
              <w:left w:val="single" w:color="auto" w:sz="4" w:space="0"/>
              <w:bottom w:val="single" w:color="auto" w:sz="4" w:space="0"/>
              <w:right w:val="single" w:color="auto" w:sz="4" w:space="0"/>
            </w:tcBorders>
          </w:tcPr>
          <w:p w14:paraId="1AEE880C">
            <w:pPr>
              <w:jc w:val="center"/>
              <w:rPr>
                <w:rFonts w:hint="eastAsia" w:ascii="宋体" w:hAnsi="宋体" w:eastAsia="宋体" w:cs="宋体"/>
                <w:sz w:val="30"/>
                <w:szCs w:val="30"/>
              </w:rPr>
            </w:pPr>
            <w:r>
              <w:rPr>
                <w:rFonts w:hint="eastAsia" w:ascii="宋体" w:hAnsi="宋体" w:eastAsia="宋体" w:cs="宋体"/>
                <w:sz w:val="30"/>
                <w:szCs w:val="30"/>
                <w:lang w:val="en-US" w:eastAsia="zh-CN"/>
              </w:rPr>
              <w:t>59</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473D8DD5">
            <w:pPr>
              <w:jc w:val="center"/>
              <w:rPr>
                <w:rFonts w:hint="eastAsia" w:ascii="宋体" w:hAnsi="宋体" w:eastAsia="宋体" w:cs="宋体"/>
                <w:sz w:val="30"/>
                <w:szCs w:val="30"/>
              </w:rPr>
            </w:pPr>
            <w:r>
              <w:rPr>
                <w:rFonts w:hint="eastAsia" w:ascii="宋体" w:hAnsi="宋体" w:eastAsia="宋体" w:cs="宋体"/>
                <w:sz w:val="30"/>
                <w:szCs w:val="30"/>
              </w:rPr>
              <w:t>55个</w:t>
            </w:r>
          </w:p>
        </w:tc>
      </w:tr>
      <w:tr w14:paraId="2832C6D3">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17537168">
            <w:pPr>
              <w:jc w:val="center"/>
              <w:rPr>
                <w:rFonts w:hint="eastAsia" w:ascii="宋体" w:hAnsi="宋体" w:eastAsia="宋体" w:cs="宋体"/>
                <w:sz w:val="30"/>
                <w:szCs w:val="30"/>
              </w:rPr>
            </w:pPr>
            <w:r>
              <w:rPr>
                <w:rFonts w:hint="eastAsia" w:ascii="宋体" w:hAnsi="宋体" w:eastAsia="宋体" w:cs="宋体"/>
                <w:sz w:val="30"/>
                <w:szCs w:val="30"/>
                <w:lang w:val="en-US" w:eastAsia="zh-CN"/>
              </w:rPr>
              <w:t>16</w:t>
            </w:r>
            <w:r>
              <w:rPr>
                <w:rFonts w:hint="eastAsia" w:ascii="宋体" w:hAnsi="宋体" w:eastAsia="宋体" w:cs="宋体"/>
                <w:sz w:val="30"/>
                <w:szCs w:val="30"/>
              </w:rPr>
              <w:t>分</w:t>
            </w:r>
          </w:p>
        </w:tc>
        <w:tc>
          <w:tcPr>
            <w:tcW w:w="3933" w:type="dxa"/>
            <w:tcBorders>
              <w:top w:val="single" w:color="auto" w:sz="4" w:space="0"/>
              <w:left w:val="single" w:color="auto" w:sz="4" w:space="0"/>
              <w:bottom w:val="single" w:color="auto" w:sz="4" w:space="0"/>
              <w:right w:val="single" w:color="auto" w:sz="4" w:space="0"/>
            </w:tcBorders>
          </w:tcPr>
          <w:p w14:paraId="3940A754">
            <w:pPr>
              <w:jc w:val="center"/>
              <w:rPr>
                <w:rFonts w:hint="eastAsia" w:ascii="宋体" w:hAnsi="宋体" w:eastAsia="宋体" w:cs="宋体"/>
                <w:sz w:val="30"/>
                <w:szCs w:val="30"/>
              </w:rPr>
            </w:pPr>
            <w:r>
              <w:rPr>
                <w:rFonts w:hint="eastAsia" w:ascii="宋体" w:hAnsi="宋体" w:eastAsia="宋体" w:cs="宋体"/>
                <w:sz w:val="30"/>
                <w:szCs w:val="30"/>
                <w:lang w:val="en-US" w:eastAsia="zh-CN"/>
              </w:rPr>
              <w:t>58</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0B68D0B3">
            <w:pPr>
              <w:jc w:val="center"/>
              <w:rPr>
                <w:rFonts w:hint="eastAsia" w:ascii="宋体" w:hAnsi="宋体" w:eastAsia="宋体" w:cs="宋体"/>
                <w:sz w:val="30"/>
                <w:szCs w:val="30"/>
              </w:rPr>
            </w:pPr>
            <w:r>
              <w:rPr>
                <w:rFonts w:hint="eastAsia" w:ascii="宋体" w:hAnsi="宋体" w:eastAsia="宋体" w:cs="宋体"/>
                <w:sz w:val="30"/>
                <w:szCs w:val="30"/>
              </w:rPr>
              <w:t>54个</w:t>
            </w:r>
          </w:p>
        </w:tc>
      </w:tr>
      <w:tr w14:paraId="71014789">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3F2CFCC0">
            <w:pPr>
              <w:jc w:val="center"/>
              <w:rPr>
                <w:rFonts w:hint="eastAsia" w:ascii="宋体" w:hAnsi="宋体" w:eastAsia="宋体" w:cs="宋体"/>
                <w:sz w:val="30"/>
                <w:szCs w:val="30"/>
              </w:rPr>
            </w:pPr>
            <w:r>
              <w:rPr>
                <w:rFonts w:hint="eastAsia" w:ascii="宋体" w:hAnsi="宋体" w:eastAsia="宋体" w:cs="宋体"/>
                <w:sz w:val="30"/>
                <w:szCs w:val="30"/>
                <w:lang w:val="en-US" w:eastAsia="zh-CN"/>
              </w:rPr>
              <w:t>14</w:t>
            </w:r>
            <w:r>
              <w:rPr>
                <w:rFonts w:hint="eastAsia" w:ascii="宋体" w:hAnsi="宋体" w:eastAsia="宋体" w:cs="宋体"/>
                <w:sz w:val="30"/>
                <w:szCs w:val="30"/>
              </w:rPr>
              <w:t>分</w:t>
            </w:r>
          </w:p>
        </w:tc>
        <w:tc>
          <w:tcPr>
            <w:tcW w:w="3933" w:type="dxa"/>
            <w:tcBorders>
              <w:top w:val="single" w:color="auto" w:sz="4" w:space="0"/>
              <w:left w:val="single" w:color="auto" w:sz="4" w:space="0"/>
              <w:bottom w:val="single" w:color="auto" w:sz="4" w:space="0"/>
              <w:right w:val="single" w:color="auto" w:sz="4" w:space="0"/>
            </w:tcBorders>
          </w:tcPr>
          <w:p w14:paraId="5FE629B1">
            <w:pPr>
              <w:jc w:val="center"/>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eastAsia="宋体" w:cs="宋体"/>
                <w:sz w:val="30"/>
                <w:szCs w:val="30"/>
                <w:lang w:val="en-US" w:eastAsia="zh-CN"/>
              </w:rPr>
              <w:t>7</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497BB1B9">
            <w:pPr>
              <w:jc w:val="center"/>
              <w:rPr>
                <w:rFonts w:hint="eastAsia" w:ascii="宋体" w:hAnsi="宋体" w:eastAsia="宋体" w:cs="宋体"/>
                <w:sz w:val="30"/>
                <w:szCs w:val="30"/>
              </w:rPr>
            </w:pPr>
            <w:r>
              <w:rPr>
                <w:rFonts w:hint="eastAsia" w:ascii="宋体" w:hAnsi="宋体" w:eastAsia="宋体" w:cs="宋体"/>
                <w:sz w:val="30"/>
                <w:szCs w:val="30"/>
              </w:rPr>
              <w:t>53个</w:t>
            </w:r>
          </w:p>
        </w:tc>
      </w:tr>
      <w:tr w14:paraId="1F0A8EFB">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7DD8478">
            <w:pPr>
              <w:jc w:val="center"/>
              <w:rPr>
                <w:rFonts w:hint="eastAsia" w:ascii="宋体" w:hAnsi="宋体" w:eastAsia="宋体" w:cs="宋体"/>
                <w:sz w:val="30"/>
                <w:szCs w:val="30"/>
              </w:rPr>
            </w:pPr>
            <w:r>
              <w:rPr>
                <w:rFonts w:hint="eastAsia" w:ascii="宋体" w:hAnsi="宋体" w:eastAsia="宋体" w:cs="宋体"/>
                <w:sz w:val="30"/>
                <w:szCs w:val="30"/>
                <w:lang w:val="en-US" w:eastAsia="zh-CN"/>
              </w:rPr>
              <w:t>12</w:t>
            </w:r>
            <w:r>
              <w:rPr>
                <w:rFonts w:hint="eastAsia" w:ascii="宋体" w:hAnsi="宋体" w:eastAsia="宋体" w:cs="宋体"/>
                <w:sz w:val="30"/>
                <w:szCs w:val="30"/>
              </w:rPr>
              <w:t>分</w:t>
            </w:r>
          </w:p>
        </w:tc>
        <w:tc>
          <w:tcPr>
            <w:tcW w:w="3933" w:type="dxa"/>
            <w:tcBorders>
              <w:top w:val="single" w:color="auto" w:sz="4" w:space="0"/>
              <w:left w:val="single" w:color="auto" w:sz="4" w:space="0"/>
              <w:bottom w:val="single" w:color="auto" w:sz="4" w:space="0"/>
              <w:right w:val="single" w:color="auto" w:sz="4" w:space="0"/>
            </w:tcBorders>
          </w:tcPr>
          <w:p w14:paraId="411303A7">
            <w:pPr>
              <w:jc w:val="center"/>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eastAsia="宋体" w:cs="宋体"/>
                <w:sz w:val="30"/>
                <w:szCs w:val="30"/>
                <w:lang w:val="en-US" w:eastAsia="zh-CN"/>
              </w:rPr>
              <w:t>6</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63F463B4">
            <w:pPr>
              <w:jc w:val="center"/>
              <w:rPr>
                <w:rFonts w:hint="eastAsia" w:ascii="宋体" w:hAnsi="宋体" w:eastAsia="宋体" w:cs="宋体"/>
                <w:sz w:val="30"/>
                <w:szCs w:val="30"/>
              </w:rPr>
            </w:pPr>
            <w:r>
              <w:rPr>
                <w:rFonts w:hint="eastAsia" w:ascii="宋体" w:hAnsi="宋体" w:eastAsia="宋体" w:cs="宋体"/>
                <w:sz w:val="30"/>
                <w:szCs w:val="30"/>
              </w:rPr>
              <w:t>52个</w:t>
            </w:r>
          </w:p>
        </w:tc>
      </w:tr>
      <w:tr w14:paraId="7ED394F9">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38B92A31">
            <w:pPr>
              <w:jc w:val="center"/>
              <w:rPr>
                <w:rFonts w:hint="eastAsia" w:ascii="宋体" w:hAnsi="宋体" w:eastAsia="宋体" w:cs="宋体"/>
                <w:sz w:val="30"/>
                <w:szCs w:val="30"/>
              </w:rPr>
            </w:pPr>
            <w:r>
              <w:rPr>
                <w:rFonts w:hint="eastAsia" w:ascii="宋体" w:hAnsi="宋体" w:eastAsia="宋体" w:cs="宋体"/>
                <w:sz w:val="30"/>
                <w:szCs w:val="30"/>
                <w:lang w:val="en-US" w:eastAsia="zh-CN"/>
              </w:rPr>
              <w:t>10</w:t>
            </w:r>
            <w:r>
              <w:rPr>
                <w:rFonts w:hint="eastAsia" w:ascii="宋体" w:hAnsi="宋体" w:eastAsia="宋体" w:cs="宋体"/>
                <w:sz w:val="30"/>
                <w:szCs w:val="30"/>
              </w:rPr>
              <w:t>分</w:t>
            </w:r>
          </w:p>
        </w:tc>
        <w:tc>
          <w:tcPr>
            <w:tcW w:w="3933" w:type="dxa"/>
            <w:tcBorders>
              <w:top w:val="single" w:color="auto" w:sz="4" w:space="0"/>
              <w:left w:val="single" w:color="auto" w:sz="4" w:space="0"/>
              <w:bottom w:val="single" w:color="auto" w:sz="4" w:space="0"/>
              <w:right w:val="single" w:color="auto" w:sz="4" w:space="0"/>
            </w:tcBorders>
          </w:tcPr>
          <w:p w14:paraId="137656E9">
            <w:pPr>
              <w:jc w:val="center"/>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eastAsia="宋体" w:cs="宋体"/>
                <w:sz w:val="30"/>
                <w:szCs w:val="30"/>
                <w:lang w:val="en-US" w:eastAsia="zh-CN"/>
              </w:rPr>
              <w:t>5</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7EF73F7D">
            <w:pPr>
              <w:jc w:val="center"/>
              <w:rPr>
                <w:rFonts w:hint="eastAsia" w:ascii="宋体" w:hAnsi="宋体" w:eastAsia="宋体" w:cs="宋体"/>
                <w:sz w:val="30"/>
                <w:szCs w:val="30"/>
              </w:rPr>
            </w:pPr>
            <w:r>
              <w:rPr>
                <w:rFonts w:hint="eastAsia" w:ascii="宋体" w:hAnsi="宋体" w:eastAsia="宋体" w:cs="宋体"/>
                <w:sz w:val="30"/>
                <w:szCs w:val="30"/>
              </w:rPr>
              <w:t>51个</w:t>
            </w:r>
          </w:p>
        </w:tc>
      </w:tr>
      <w:tr w14:paraId="42528489">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303EEF3">
            <w:pPr>
              <w:jc w:val="center"/>
              <w:rPr>
                <w:rFonts w:hint="eastAsia" w:ascii="宋体" w:hAnsi="宋体" w:eastAsia="宋体" w:cs="宋体"/>
                <w:sz w:val="30"/>
                <w:szCs w:val="30"/>
              </w:rPr>
            </w:pPr>
            <w:r>
              <w:rPr>
                <w:rFonts w:hint="eastAsia" w:ascii="宋体" w:hAnsi="宋体" w:eastAsia="宋体" w:cs="宋体"/>
                <w:sz w:val="30"/>
                <w:szCs w:val="30"/>
                <w:lang w:val="en-US" w:eastAsia="zh-CN"/>
              </w:rPr>
              <w:t>8</w:t>
            </w:r>
            <w:r>
              <w:rPr>
                <w:rFonts w:hint="eastAsia" w:ascii="宋体" w:hAnsi="宋体" w:eastAsia="宋体" w:cs="宋体"/>
                <w:sz w:val="30"/>
                <w:szCs w:val="30"/>
              </w:rPr>
              <w:t>分</w:t>
            </w:r>
          </w:p>
        </w:tc>
        <w:tc>
          <w:tcPr>
            <w:tcW w:w="3933" w:type="dxa"/>
            <w:tcBorders>
              <w:top w:val="single" w:color="auto" w:sz="4" w:space="0"/>
              <w:left w:val="single" w:color="auto" w:sz="4" w:space="0"/>
              <w:bottom w:val="single" w:color="auto" w:sz="4" w:space="0"/>
              <w:right w:val="single" w:color="auto" w:sz="4" w:space="0"/>
            </w:tcBorders>
          </w:tcPr>
          <w:p w14:paraId="2C9BF57D">
            <w:pPr>
              <w:jc w:val="center"/>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eastAsia="宋体" w:cs="宋体"/>
                <w:sz w:val="30"/>
                <w:szCs w:val="30"/>
                <w:lang w:val="en-US" w:eastAsia="zh-CN"/>
              </w:rPr>
              <w:t>4</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43870CF1">
            <w:pPr>
              <w:jc w:val="center"/>
              <w:rPr>
                <w:rFonts w:hint="eastAsia" w:ascii="宋体" w:hAnsi="宋体" w:eastAsia="宋体" w:cs="宋体"/>
                <w:sz w:val="30"/>
                <w:szCs w:val="30"/>
              </w:rPr>
            </w:pPr>
            <w:r>
              <w:rPr>
                <w:rFonts w:hint="eastAsia" w:ascii="宋体" w:hAnsi="宋体" w:eastAsia="宋体" w:cs="宋体"/>
                <w:sz w:val="30"/>
                <w:szCs w:val="30"/>
              </w:rPr>
              <w:t>50个</w:t>
            </w:r>
          </w:p>
        </w:tc>
      </w:tr>
      <w:tr w14:paraId="38B5D418">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E62177D">
            <w:pPr>
              <w:jc w:val="center"/>
              <w:rPr>
                <w:rFonts w:hint="eastAsia" w:ascii="宋体" w:hAnsi="宋体" w:eastAsia="宋体" w:cs="宋体"/>
                <w:sz w:val="30"/>
                <w:szCs w:val="30"/>
              </w:rPr>
            </w:pPr>
            <w:r>
              <w:rPr>
                <w:rFonts w:hint="eastAsia" w:ascii="宋体" w:hAnsi="宋体" w:eastAsia="宋体" w:cs="宋体"/>
                <w:sz w:val="30"/>
                <w:szCs w:val="30"/>
              </w:rPr>
              <w:t>6分</w:t>
            </w:r>
          </w:p>
        </w:tc>
        <w:tc>
          <w:tcPr>
            <w:tcW w:w="3933" w:type="dxa"/>
            <w:tcBorders>
              <w:top w:val="single" w:color="auto" w:sz="4" w:space="0"/>
              <w:left w:val="single" w:color="auto" w:sz="4" w:space="0"/>
              <w:bottom w:val="single" w:color="auto" w:sz="4" w:space="0"/>
              <w:right w:val="single" w:color="auto" w:sz="4" w:space="0"/>
            </w:tcBorders>
          </w:tcPr>
          <w:p w14:paraId="513C2679">
            <w:pPr>
              <w:jc w:val="center"/>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eastAsia="宋体" w:cs="宋体"/>
                <w:sz w:val="30"/>
                <w:szCs w:val="30"/>
                <w:lang w:val="en-US" w:eastAsia="zh-CN"/>
              </w:rPr>
              <w:t>3</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0FCDF25C">
            <w:pPr>
              <w:jc w:val="center"/>
              <w:rPr>
                <w:rFonts w:hint="eastAsia" w:ascii="宋体" w:hAnsi="宋体" w:eastAsia="宋体" w:cs="宋体"/>
                <w:sz w:val="30"/>
                <w:szCs w:val="30"/>
              </w:rPr>
            </w:pPr>
            <w:r>
              <w:rPr>
                <w:rFonts w:hint="eastAsia" w:ascii="宋体" w:hAnsi="宋体" w:eastAsia="宋体" w:cs="宋体"/>
                <w:sz w:val="30"/>
                <w:szCs w:val="30"/>
              </w:rPr>
              <w:t>49个</w:t>
            </w:r>
          </w:p>
        </w:tc>
      </w:tr>
      <w:tr w14:paraId="0BC2585C">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051A8F0F">
            <w:pPr>
              <w:jc w:val="center"/>
              <w:rPr>
                <w:rFonts w:hint="eastAsia" w:ascii="宋体" w:hAnsi="宋体" w:eastAsia="宋体" w:cs="宋体"/>
                <w:sz w:val="30"/>
                <w:szCs w:val="30"/>
              </w:rPr>
            </w:pPr>
            <w:r>
              <w:rPr>
                <w:rFonts w:hint="eastAsia" w:ascii="宋体" w:hAnsi="宋体" w:eastAsia="宋体" w:cs="宋体"/>
                <w:sz w:val="30"/>
                <w:szCs w:val="30"/>
                <w:lang w:val="en-US" w:eastAsia="zh-CN"/>
              </w:rPr>
              <w:t>4</w:t>
            </w:r>
            <w:r>
              <w:rPr>
                <w:rFonts w:hint="eastAsia" w:ascii="宋体" w:hAnsi="宋体" w:eastAsia="宋体" w:cs="宋体"/>
                <w:sz w:val="30"/>
                <w:szCs w:val="30"/>
              </w:rPr>
              <w:t>分</w:t>
            </w:r>
          </w:p>
        </w:tc>
        <w:tc>
          <w:tcPr>
            <w:tcW w:w="3933" w:type="dxa"/>
            <w:tcBorders>
              <w:top w:val="single" w:color="auto" w:sz="4" w:space="0"/>
              <w:left w:val="single" w:color="auto" w:sz="4" w:space="0"/>
              <w:bottom w:val="single" w:color="auto" w:sz="4" w:space="0"/>
              <w:right w:val="single" w:color="auto" w:sz="4" w:space="0"/>
            </w:tcBorders>
          </w:tcPr>
          <w:p w14:paraId="3CC4480F">
            <w:pPr>
              <w:jc w:val="center"/>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eastAsia="宋体" w:cs="宋体"/>
                <w:sz w:val="30"/>
                <w:szCs w:val="30"/>
                <w:lang w:val="en-US" w:eastAsia="zh-CN"/>
              </w:rPr>
              <w:t>2</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609145FE">
            <w:pPr>
              <w:jc w:val="center"/>
              <w:rPr>
                <w:rFonts w:hint="eastAsia" w:ascii="宋体" w:hAnsi="宋体" w:eastAsia="宋体" w:cs="宋体"/>
                <w:sz w:val="30"/>
                <w:szCs w:val="30"/>
              </w:rPr>
            </w:pPr>
            <w:r>
              <w:rPr>
                <w:rFonts w:hint="eastAsia" w:ascii="宋体" w:hAnsi="宋体" w:eastAsia="宋体" w:cs="宋体"/>
                <w:sz w:val="30"/>
                <w:szCs w:val="30"/>
              </w:rPr>
              <w:t>48个</w:t>
            </w:r>
          </w:p>
        </w:tc>
      </w:tr>
      <w:tr w14:paraId="2AFE88FA">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1E353585">
            <w:pPr>
              <w:jc w:val="center"/>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分</w:t>
            </w:r>
          </w:p>
        </w:tc>
        <w:tc>
          <w:tcPr>
            <w:tcW w:w="3933" w:type="dxa"/>
            <w:tcBorders>
              <w:top w:val="single" w:color="auto" w:sz="4" w:space="0"/>
              <w:left w:val="single" w:color="auto" w:sz="4" w:space="0"/>
              <w:bottom w:val="single" w:color="auto" w:sz="4" w:space="0"/>
              <w:right w:val="single" w:color="auto" w:sz="4" w:space="0"/>
            </w:tcBorders>
          </w:tcPr>
          <w:p w14:paraId="5C37680C">
            <w:pPr>
              <w:jc w:val="center"/>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eastAsia="宋体" w:cs="宋体"/>
                <w:sz w:val="30"/>
                <w:szCs w:val="30"/>
                <w:lang w:val="en-US" w:eastAsia="zh-CN"/>
              </w:rPr>
              <w:t>1</w:t>
            </w:r>
            <w:r>
              <w:rPr>
                <w:rFonts w:hint="eastAsia" w:ascii="宋体" w:hAnsi="宋体" w:eastAsia="宋体" w:cs="宋体"/>
                <w:sz w:val="30"/>
                <w:szCs w:val="30"/>
              </w:rPr>
              <w:t>个</w:t>
            </w:r>
          </w:p>
        </w:tc>
        <w:tc>
          <w:tcPr>
            <w:tcW w:w="1605" w:type="dxa"/>
            <w:tcBorders>
              <w:top w:val="single" w:color="auto" w:sz="4" w:space="0"/>
              <w:left w:val="single" w:color="auto" w:sz="4" w:space="0"/>
              <w:bottom w:val="single" w:color="auto" w:sz="4" w:space="0"/>
              <w:right w:val="single" w:color="auto" w:sz="4" w:space="0"/>
            </w:tcBorders>
          </w:tcPr>
          <w:p w14:paraId="62B5CAAD">
            <w:pPr>
              <w:jc w:val="center"/>
              <w:rPr>
                <w:rFonts w:hint="eastAsia" w:ascii="宋体" w:hAnsi="宋体" w:eastAsia="宋体" w:cs="宋体"/>
                <w:sz w:val="30"/>
                <w:szCs w:val="30"/>
              </w:rPr>
            </w:pPr>
            <w:r>
              <w:rPr>
                <w:rFonts w:hint="eastAsia" w:ascii="宋体" w:hAnsi="宋体" w:eastAsia="宋体" w:cs="宋体"/>
                <w:sz w:val="30"/>
                <w:szCs w:val="30"/>
              </w:rPr>
              <w:t>47个</w:t>
            </w:r>
          </w:p>
        </w:tc>
      </w:tr>
    </w:tbl>
    <w:p w14:paraId="7B8F07EC">
      <w:pPr>
        <w:rPr>
          <w:rFonts w:hint="eastAsia" w:ascii="宋体" w:hAnsi="宋体" w:eastAsia="宋体" w:cs="宋体"/>
          <w:sz w:val="30"/>
          <w:szCs w:val="30"/>
        </w:rPr>
      </w:pPr>
      <w:r>
        <w:rPr>
          <w:rFonts w:hint="eastAsia" w:ascii="宋体" w:hAnsi="宋体" w:eastAsia="宋体" w:cs="宋体"/>
          <w:sz w:val="30"/>
          <w:szCs w:val="30"/>
        </w:rPr>
        <w:t>四、发展潜能</w:t>
      </w:r>
      <w:r>
        <w:rPr>
          <w:rFonts w:hint="eastAsia" w:ascii="宋体" w:hAnsi="宋体" w:eastAsia="宋体" w:cs="宋体"/>
          <w:sz w:val="30"/>
          <w:szCs w:val="30"/>
          <w:lang w:eastAsia="zh-CN"/>
        </w:rPr>
        <w:t>：2</w:t>
      </w:r>
      <w:r>
        <w:rPr>
          <w:rFonts w:hint="eastAsia" w:ascii="宋体" w:hAnsi="宋体" w:eastAsia="宋体" w:cs="宋体"/>
          <w:sz w:val="30"/>
          <w:szCs w:val="30"/>
        </w:rPr>
        <w:t>0分</w:t>
      </w:r>
    </w:p>
    <w:p w14:paraId="5BD1729B">
      <w:pPr>
        <w:rPr>
          <w:rFonts w:hint="eastAsia" w:ascii="宋体" w:hAnsi="宋体" w:eastAsia="宋体" w:cs="宋体"/>
          <w:sz w:val="30"/>
          <w:szCs w:val="30"/>
        </w:rPr>
      </w:pPr>
      <w:r>
        <w:rPr>
          <w:rFonts w:hint="eastAsia" w:ascii="宋体" w:hAnsi="宋体" w:eastAsia="宋体" w:cs="宋体"/>
          <w:sz w:val="30"/>
          <w:szCs w:val="30"/>
        </w:rPr>
        <w:t>（1）一对一实战（</w:t>
      </w:r>
      <w:r>
        <w:rPr>
          <w:rFonts w:hint="eastAsia" w:ascii="宋体" w:hAnsi="宋体" w:eastAsia="宋体" w:cs="宋体"/>
          <w:sz w:val="30"/>
          <w:szCs w:val="30"/>
          <w:lang w:eastAsia="zh-CN"/>
        </w:rPr>
        <w:t>2</w:t>
      </w:r>
      <w:r>
        <w:rPr>
          <w:rFonts w:hint="eastAsia" w:ascii="宋体" w:hAnsi="宋体" w:eastAsia="宋体" w:cs="宋体"/>
          <w:sz w:val="30"/>
          <w:szCs w:val="30"/>
        </w:rPr>
        <w:t>0分）</w:t>
      </w:r>
    </w:p>
    <w:p w14:paraId="258B40A1">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按世界跆拳道联合会最新的比赛规则进行，按考生相邻体重随机配对进行实战，配对的考生体重一般相差不超过3kg（特殊情况除外），实战时间两分钟为一局，共一局，同时对两人进行评分，若双方实力悬殊，为保护考生安全，考评员可提前终止实战。</w:t>
      </w:r>
    </w:p>
    <w:tbl>
      <w:tblPr>
        <w:tblStyle w:val="6"/>
        <w:tblW w:w="8308" w:type="dxa"/>
        <w:tblInd w:w="0" w:type="dxa"/>
        <w:tblLayout w:type="fixed"/>
        <w:tblCellMar>
          <w:top w:w="0" w:type="dxa"/>
          <w:left w:w="108" w:type="dxa"/>
          <w:bottom w:w="0" w:type="dxa"/>
          <w:right w:w="108" w:type="dxa"/>
        </w:tblCellMar>
      </w:tblPr>
      <w:tblGrid>
        <w:gridCol w:w="1039"/>
        <w:gridCol w:w="2055"/>
        <w:gridCol w:w="1760"/>
        <w:gridCol w:w="1767"/>
        <w:gridCol w:w="1687"/>
      </w:tblGrid>
      <w:tr w14:paraId="3813E47E">
        <w:tblPrEx>
          <w:tblCellMar>
            <w:top w:w="0" w:type="dxa"/>
            <w:left w:w="108" w:type="dxa"/>
            <w:bottom w:w="0" w:type="dxa"/>
            <w:right w:w="108" w:type="dxa"/>
          </w:tblCellMar>
        </w:tblPrEx>
        <w:tc>
          <w:tcPr>
            <w:tcW w:w="8308" w:type="dxa"/>
            <w:gridSpan w:val="5"/>
            <w:tcBorders>
              <w:top w:val="single" w:color="auto" w:sz="4" w:space="0"/>
              <w:left w:val="single" w:color="auto" w:sz="4" w:space="0"/>
              <w:bottom w:val="single" w:color="auto" w:sz="4" w:space="0"/>
              <w:right w:val="single" w:color="auto" w:sz="4" w:space="0"/>
            </w:tcBorders>
          </w:tcPr>
          <w:p w14:paraId="1583FCFB">
            <w:pPr>
              <w:spacing w:line="360" w:lineRule="auto"/>
              <w:jc w:val="center"/>
              <w:rPr>
                <w:rFonts w:hint="eastAsia" w:ascii="宋体" w:hAnsi="宋体" w:eastAsia="宋体" w:cs="宋体"/>
                <w:sz w:val="30"/>
                <w:szCs w:val="30"/>
              </w:rPr>
            </w:pPr>
            <w:r>
              <w:rPr>
                <w:rFonts w:hint="eastAsia" w:ascii="宋体" w:hAnsi="宋体" w:eastAsia="宋体" w:cs="宋体"/>
                <w:sz w:val="30"/>
                <w:szCs w:val="30"/>
              </w:rPr>
              <w:t>等         级</w:t>
            </w:r>
          </w:p>
        </w:tc>
      </w:tr>
      <w:tr w14:paraId="0BAFEA83">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tcPr>
          <w:p w14:paraId="685BC7E4">
            <w:pPr>
              <w:spacing w:line="360" w:lineRule="auto"/>
              <w:jc w:val="center"/>
              <w:rPr>
                <w:rFonts w:hint="eastAsia" w:ascii="宋体" w:hAnsi="宋体" w:eastAsia="宋体" w:cs="宋体"/>
                <w:sz w:val="30"/>
                <w:szCs w:val="30"/>
              </w:rPr>
            </w:pPr>
            <w:r>
              <w:rPr>
                <w:rFonts w:hint="eastAsia" w:ascii="宋体" w:hAnsi="宋体" w:eastAsia="宋体" w:cs="宋体"/>
                <w:sz w:val="30"/>
                <w:szCs w:val="30"/>
              </w:rPr>
              <w:t>评 分</w:t>
            </w:r>
          </w:p>
          <w:p w14:paraId="52611848">
            <w:pPr>
              <w:spacing w:line="360" w:lineRule="auto"/>
              <w:jc w:val="center"/>
              <w:rPr>
                <w:rFonts w:hint="eastAsia" w:ascii="宋体" w:hAnsi="宋体" w:eastAsia="宋体" w:cs="宋体"/>
                <w:sz w:val="30"/>
                <w:szCs w:val="30"/>
              </w:rPr>
            </w:pPr>
            <w:r>
              <w:rPr>
                <w:rFonts w:hint="eastAsia" w:ascii="宋体" w:hAnsi="宋体" w:eastAsia="宋体" w:cs="宋体"/>
                <w:sz w:val="30"/>
                <w:szCs w:val="30"/>
              </w:rPr>
              <w:t>标 准</w:t>
            </w:r>
          </w:p>
        </w:tc>
        <w:tc>
          <w:tcPr>
            <w:tcW w:w="2055" w:type="dxa"/>
            <w:tcBorders>
              <w:top w:val="single" w:color="auto" w:sz="4" w:space="0"/>
              <w:left w:val="single" w:color="auto" w:sz="4" w:space="0"/>
              <w:bottom w:val="single" w:color="auto" w:sz="4" w:space="0"/>
              <w:right w:val="single" w:color="auto" w:sz="4" w:space="0"/>
            </w:tcBorders>
          </w:tcPr>
          <w:p w14:paraId="497BBE73">
            <w:pPr>
              <w:spacing w:line="360" w:lineRule="auto"/>
              <w:jc w:val="center"/>
              <w:rPr>
                <w:rFonts w:hint="eastAsia" w:ascii="宋体" w:hAnsi="宋体" w:eastAsia="宋体" w:cs="宋体"/>
                <w:sz w:val="30"/>
                <w:szCs w:val="30"/>
              </w:rPr>
            </w:pPr>
            <w:r>
              <w:rPr>
                <w:rFonts w:hint="eastAsia" w:ascii="宋体" w:hAnsi="宋体" w:eastAsia="宋体" w:cs="宋体"/>
                <w:sz w:val="30"/>
                <w:szCs w:val="30"/>
              </w:rPr>
              <w:t>优</w:t>
            </w:r>
          </w:p>
          <w:p w14:paraId="19E9803E">
            <w:pPr>
              <w:spacing w:line="360" w:lineRule="auto"/>
              <w:jc w:val="center"/>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eastAsia="zh-CN"/>
              </w:rPr>
              <w:t>2</w:t>
            </w:r>
            <w:r>
              <w:rPr>
                <w:rFonts w:hint="eastAsia" w:ascii="宋体" w:hAnsi="宋体" w:eastAsia="宋体" w:cs="宋体"/>
                <w:sz w:val="30"/>
                <w:szCs w:val="30"/>
                <w:lang w:val="en-US" w:eastAsia="zh-CN"/>
              </w:rPr>
              <w:t>0</w:t>
            </w:r>
            <w:r>
              <w:rPr>
                <w:rFonts w:hint="eastAsia" w:ascii="宋体" w:hAnsi="宋体" w:eastAsia="宋体" w:cs="宋体"/>
                <w:sz w:val="30"/>
                <w:szCs w:val="30"/>
              </w:rPr>
              <w:t>分—</w:t>
            </w:r>
            <w:r>
              <w:rPr>
                <w:rFonts w:hint="eastAsia" w:ascii="宋体" w:hAnsi="宋体" w:eastAsia="宋体" w:cs="宋体"/>
                <w:sz w:val="30"/>
                <w:szCs w:val="30"/>
                <w:lang w:eastAsia="zh-CN"/>
              </w:rPr>
              <w:t>1</w:t>
            </w:r>
            <w:r>
              <w:rPr>
                <w:rFonts w:hint="eastAsia" w:ascii="宋体" w:hAnsi="宋体" w:eastAsia="宋体" w:cs="宋体"/>
                <w:sz w:val="30"/>
                <w:szCs w:val="30"/>
                <w:lang w:val="en-US" w:eastAsia="zh-CN"/>
              </w:rPr>
              <w:t>5.</w:t>
            </w:r>
            <w:r>
              <w:rPr>
                <w:rFonts w:hint="eastAsia" w:ascii="宋体" w:hAnsi="宋体" w:eastAsia="宋体" w:cs="宋体"/>
                <w:sz w:val="30"/>
                <w:szCs w:val="30"/>
              </w:rPr>
              <w:t>1分）</w:t>
            </w:r>
          </w:p>
        </w:tc>
        <w:tc>
          <w:tcPr>
            <w:tcW w:w="1760" w:type="dxa"/>
            <w:tcBorders>
              <w:top w:val="single" w:color="auto" w:sz="4" w:space="0"/>
              <w:left w:val="single" w:color="auto" w:sz="4" w:space="0"/>
              <w:bottom w:val="single" w:color="auto" w:sz="4" w:space="0"/>
              <w:right w:val="single" w:color="auto" w:sz="4" w:space="0"/>
            </w:tcBorders>
          </w:tcPr>
          <w:p w14:paraId="299E61F1">
            <w:pPr>
              <w:spacing w:line="360" w:lineRule="auto"/>
              <w:jc w:val="center"/>
              <w:rPr>
                <w:rFonts w:hint="eastAsia" w:ascii="宋体" w:hAnsi="宋体" w:eastAsia="宋体" w:cs="宋体"/>
                <w:sz w:val="30"/>
                <w:szCs w:val="30"/>
              </w:rPr>
            </w:pPr>
            <w:r>
              <w:rPr>
                <w:rFonts w:hint="eastAsia" w:ascii="宋体" w:hAnsi="宋体" w:eastAsia="宋体" w:cs="宋体"/>
                <w:sz w:val="30"/>
                <w:szCs w:val="30"/>
              </w:rPr>
              <w:t>良</w:t>
            </w:r>
          </w:p>
          <w:p w14:paraId="30F3AB59">
            <w:pPr>
              <w:spacing w:line="360" w:lineRule="auto"/>
              <w:jc w:val="center"/>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eastAsia="zh-CN"/>
              </w:rPr>
              <w:t>15</w:t>
            </w:r>
            <w:r>
              <w:rPr>
                <w:rFonts w:hint="eastAsia" w:ascii="宋体" w:hAnsi="宋体" w:eastAsia="宋体" w:cs="宋体"/>
                <w:sz w:val="30"/>
                <w:szCs w:val="30"/>
              </w:rPr>
              <w:t>分—</w:t>
            </w:r>
            <w:r>
              <w:rPr>
                <w:rFonts w:hint="eastAsia" w:ascii="宋体" w:hAnsi="宋体" w:eastAsia="宋体" w:cs="宋体"/>
                <w:sz w:val="30"/>
                <w:szCs w:val="30"/>
                <w:lang w:val="en-US" w:eastAsia="zh-CN"/>
              </w:rPr>
              <w:t>10</w:t>
            </w:r>
            <w:r>
              <w:rPr>
                <w:rFonts w:hint="eastAsia" w:ascii="宋体" w:hAnsi="宋体" w:eastAsia="宋体" w:cs="宋体"/>
                <w:sz w:val="30"/>
                <w:szCs w:val="30"/>
              </w:rPr>
              <w:t>.1分）</w:t>
            </w:r>
          </w:p>
        </w:tc>
        <w:tc>
          <w:tcPr>
            <w:tcW w:w="1767" w:type="dxa"/>
            <w:tcBorders>
              <w:top w:val="single" w:color="auto" w:sz="4" w:space="0"/>
              <w:left w:val="single" w:color="auto" w:sz="4" w:space="0"/>
              <w:bottom w:val="single" w:color="auto" w:sz="4" w:space="0"/>
              <w:right w:val="single" w:color="auto" w:sz="4" w:space="0"/>
            </w:tcBorders>
          </w:tcPr>
          <w:p w14:paraId="3E78D3FF">
            <w:pPr>
              <w:spacing w:line="360" w:lineRule="auto"/>
              <w:jc w:val="center"/>
              <w:rPr>
                <w:rFonts w:hint="eastAsia" w:ascii="宋体" w:hAnsi="宋体" w:eastAsia="宋体" w:cs="宋体"/>
                <w:sz w:val="30"/>
                <w:szCs w:val="30"/>
              </w:rPr>
            </w:pPr>
            <w:r>
              <w:rPr>
                <w:rFonts w:hint="eastAsia" w:ascii="宋体" w:hAnsi="宋体" w:eastAsia="宋体" w:cs="宋体"/>
                <w:sz w:val="30"/>
                <w:szCs w:val="30"/>
              </w:rPr>
              <w:t>中</w:t>
            </w:r>
          </w:p>
          <w:p w14:paraId="48F480FB">
            <w:pPr>
              <w:spacing w:line="360" w:lineRule="auto"/>
              <w:jc w:val="center"/>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val="en-US" w:eastAsia="zh-CN"/>
              </w:rPr>
              <w:t>10</w:t>
            </w:r>
            <w:r>
              <w:rPr>
                <w:rFonts w:hint="eastAsia" w:ascii="宋体" w:hAnsi="宋体" w:eastAsia="宋体" w:cs="宋体"/>
                <w:sz w:val="30"/>
                <w:szCs w:val="30"/>
              </w:rPr>
              <w:t>分—</w:t>
            </w:r>
            <w:r>
              <w:rPr>
                <w:rFonts w:hint="eastAsia" w:ascii="宋体" w:hAnsi="宋体" w:eastAsia="宋体" w:cs="宋体"/>
                <w:sz w:val="30"/>
                <w:szCs w:val="30"/>
                <w:lang w:val="en-US" w:eastAsia="zh-CN"/>
              </w:rPr>
              <w:t>5</w:t>
            </w:r>
            <w:r>
              <w:rPr>
                <w:rFonts w:hint="eastAsia" w:ascii="宋体" w:hAnsi="宋体" w:eastAsia="宋体" w:cs="宋体"/>
                <w:sz w:val="30"/>
                <w:szCs w:val="30"/>
              </w:rPr>
              <w:t>.1分）</w:t>
            </w:r>
          </w:p>
        </w:tc>
        <w:tc>
          <w:tcPr>
            <w:tcW w:w="1687" w:type="dxa"/>
            <w:tcBorders>
              <w:top w:val="single" w:color="auto" w:sz="4" w:space="0"/>
              <w:left w:val="single" w:color="auto" w:sz="4" w:space="0"/>
              <w:bottom w:val="single" w:color="auto" w:sz="4" w:space="0"/>
              <w:right w:val="single" w:color="auto" w:sz="4" w:space="0"/>
            </w:tcBorders>
          </w:tcPr>
          <w:p w14:paraId="698E6B42">
            <w:pPr>
              <w:spacing w:line="360" w:lineRule="auto"/>
              <w:jc w:val="center"/>
              <w:rPr>
                <w:rFonts w:hint="eastAsia" w:ascii="宋体" w:hAnsi="宋体" w:eastAsia="宋体" w:cs="宋体"/>
                <w:sz w:val="30"/>
                <w:szCs w:val="30"/>
              </w:rPr>
            </w:pPr>
            <w:r>
              <w:rPr>
                <w:rFonts w:hint="eastAsia" w:ascii="宋体" w:hAnsi="宋体" w:eastAsia="宋体" w:cs="宋体"/>
                <w:sz w:val="30"/>
                <w:szCs w:val="30"/>
              </w:rPr>
              <w:t>差</w:t>
            </w:r>
          </w:p>
          <w:p w14:paraId="370C55C5">
            <w:pPr>
              <w:spacing w:line="360" w:lineRule="auto"/>
              <w:jc w:val="center"/>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val="en-US" w:eastAsia="zh-CN"/>
              </w:rPr>
              <w:t>5</w:t>
            </w:r>
            <w:r>
              <w:rPr>
                <w:rFonts w:hint="eastAsia" w:ascii="宋体" w:hAnsi="宋体" w:eastAsia="宋体" w:cs="宋体"/>
                <w:sz w:val="30"/>
                <w:szCs w:val="30"/>
              </w:rPr>
              <w:t>分以下）</w:t>
            </w:r>
          </w:p>
        </w:tc>
      </w:tr>
      <w:tr w14:paraId="706857C7">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vAlign w:val="center"/>
          </w:tcPr>
          <w:p w14:paraId="5CC443C1">
            <w:pPr>
              <w:spacing w:line="360" w:lineRule="auto"/>
              <w:jc w:val="center"/>
              <w:rPr>
                <w:rFonts w:hint="eastAsia" w:ascii="宋体" w:hAnsi="宋体" w:eastAsia="宋体" w:cs="宋体"/>
                <w:sz w:val="30"/>
                <w:szCs w:val="30"/>
              </w:rPr>
            </w:pPr>
            <w:r>
              <w:rPr>
                <w:rFonts w:hint="eastAsia" w:ascii="宋体" w:hAnsi="宋体" w:eastAsia="宋体" w:cs="宋体"/>
                <w:sz w:val="30"/>
                <w:szCs w:val="30"/>
              </w:rPr>
              <w:t>优</w:t>
            </w:r>
          </w:p>
        </w:tc>
        <w:tc>
          <w:tcPr>
            <w:tcW w:w="7269" w:type="dxa"/>
            <w:gridSpan w:val="4"/>
            <w:tcBorders>
              <w:top w:val="single" w:color="auto" w:sz="4" w:space="0"/>
              <w:left w:val="single" w:color="auto" w:sz="4" w:space="0"/>
              <w:bottom w:val="single" w:color="auto" w:sz="4" w:space="0"/>
              <w:right w:val="single" w:color="auto" w:sz="4" w:space="0"/>
            </w:tcBorders>
          </w:tcPr>
          <w:p w14:paraId="718E1525">
            <w:pPr>
              <w:widowControl/>
              <w:jc w:val="left"/>
              <w:rPr>
                <w:rFonts w:hint="eastAsia" w:ascii="宋体" w:hAnsi="宋体" w:eastAsia="宋体" w:cs="宋体"/>
                <w:sz w:val="30"/>
                <w:szCs w:val="30"/>
              </w:rPr>
            </w:pPr>
            <w:r>
              <w:rPr>
                <w:rFonts w:hint="eastAsia" w:ascii="宋体" w:hAnsi="宋体" w:eastAsia="宋体" w:cs="宋体"/>
                <w:sz w:val="30"/>
                <w:szCs w:val="30"/>
              </w:rPr>
              <w:t>礼仪规范，精神状态好，勇猛顽强；进攻积极主动，防守动作到位，反击快速及时，击打目标准确有力度，技术正确熟练、协调和规范；临场应变能力强；进攻、防守、反击意识明确，战术运用恰当；高难度技术使用得当。</w:t>
            </w:r>
          </w:p>
        </w:tc>
      </w:tr>
      <w:tr w14:paraId="6FBFC0DD">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vAlign w:val="center"/>
          </w:tcPr>
          <w:p w14:paraId="07BA901E">
            <w:pPr>
              <w:spacing w:line="360" w:lineRule="auto"/>
              <w:jc w:val="center"/>
              <w:rPr>
                <w:rFonts w:hint="eastAsia" w:ascii="宋体" w:hAnsi="宋体" w:eastAsia="宋体" w:cs="宋体"/>
                <w:sz w:val="30"/>
                <w:szCs w:val="30"/>
              </w:rPr>
            </w:pPr>
            <w:r>
              <w:rPr>
                <w:rFonts w:hint="eastAsia" w:ascii="宋体" w:hAnsi="宋体" w:eastAsia="宋体" w:cs="宋体"/>
                <w:sz w:val="30"/>
                <w:szCs w:val="30"/>
              </w:rPr>
              <w:t>良</w:t>
            </w:r>
          </w:p>
          <w:p w14:paraId="278C3B40">
            <w:pPr>
              <w:spacing w:line="360" w:lineRule="auto"/>
              <w:jc w:val="left"/>
              <w:rPr>
                <w:rFonts w:hint="eastAsia" w:ascii="宋体" w:hAnsi="宋体" w:eastAsia="宋体" w:cs="宋体"/>
                <w:sz w:val="30"/>
                <w:szCs w:val="30"/>
              </w:rPr>
            </w:pPr>
          </w:p>
        </w:tc>
        <w:tc>
          <w:tcPr>
            <w:tcW w:w="7269" w:type="dxa"/>
            <w:gridSpan w:val="4"/>
            <w:tcBorders>
              <w:top w:val="single" w:color="auto" w:sz="4" w:space="0"/>
              <w:left w:val="single" w:color="auto" w:sz="4" w:space="0"/>
              <w:bottom w:val="single" w:color="auto" w:sz="4" w:space="0"/>
              <w:right w:val="single" w:color="auto" w:sz="4" w:space="0"/>
            </w:tcBorders>
          </w:tcPr>
          <w:p w14:paraId="6115F83D">
            <w:pPr>
              <w:widowControl/>
              <w:jc w:val="left"/>
              <w:rPr>
                <w:rFonts w:hint="eastAsia" w:ascii="宋体" w:hAnsi="宋体" w:eastAsia="宋体" w:cs="宋体"/>
                <w:sz w:val="30"/>
                <w:szCs w:val="30"/>
              </w:rPr>
            </w:pPr>
            <w:r>
              <w:rPr>
                <w:rFonts w:hint="eastAsia" w:ascii="宋体" w:hAnsi="宋体" w:eastAsia="宋体" w:cs="宋体"/>
                <w:sz w:val="30"/>
                <w:szCs w:val="30"/>
              </w:rPr>
              <w:t>礼仪较规范，精神状态好，进攻积极主动，防守动作到位，击打目标准确、有力度，技术正确、熟练、协调和规范；临场应变能力强；进攻、防守、反击意识明确，战术运用恰当；高难度技术使用得当。</w:t>
            </w:r>
          </w:p>
        </w:tc>
      </w:tr>
      <w:tr w14:paraId="6CF7F6B2">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vAlign w:val="center"/>
          </w:tcPr>
          <w:p w14:paraId="5943B54F">
            <w:pPr>
              <w:spacing w:line="360" w:lineRule="auto"/>
              <w:jc w:val="center"/>
              <w:rPr>
                <w:rFonts w:hint="eastAsia" w:ascii="宋体" w:hAnsi="宋体" w:eastAsia="宋体" w:cs="宋体"/>
                <w:sz w:val="30"/>
                <w:szCs w:val="30"/>
              </w:rPr>
            </w:pPr>
            <w:r>
              <w:rPr>
                <w:rFonts w:hint="eastAsia" w:ascii="宋体" w:hAnsi="宋体" w:eastAsia="宋体" w:cs="宋体"/>
                <w:sz w:val="30"/>
                <w:szCs w:val="30"/>
              </w:rPr>
              <w:t>中</w:t>
            </w:r>
          </w:p>
          <w:p w14:paraId="5D5E7357">
            <w:pPr>
              <w:spacing w:line="360" w:lineRule="auto"/>
              <w:jc w:val="left"/>
              <w:rPr>
                <w:rFonts w:hint="eastAsia" w:ascii="宋体" w:hAnsi="宋体" w:eastAsia="宋体" w:cs="宋体"/>
                <w:sz w:val="30"/>
                <w:szCs w:val="30"/>
              </w:rPr>
            </w:pPr>
          </w:p>
        </w:tc>
        <w:tc>
          <w:tcPr>
            <w:tcW w:w="7269" w:type="dxa"/>
            <w:gridSpan w:val="4"/>
            <w:tcBorders>
              <w:top w:val="single" w:color="auto" w:sz="4" w:space="0"/>
              <w:left w:val="single" w:color="auto" w:sz="4" w:space="0"/>
              <w:bottom w:val="single" w:color="auto" w:sz="4" w:space="0"/>
              <w:right w:val="single" w:color="auto" w:sz="4" w:space="0"/>
            </w:tcBorders>
          </w:tcPr>
          <w:p w14:paraId="6D9D20EE">
            <w:pPr>
              <w:widowControl/>
              <w:jc w:val="left"/>
              <w:rPr>
                <w:rFonts w:hint="eastAsia" w:ascii="宋体" w:hAnsi="宋体" w:eastAsia="宋体" w:cs="宋体"/>
                <w:sz w:val="30"/>
                <w:szCs w:val="30"/>
              </w:rPr>
            </w:pPr>
            <w:r>
              <w:rPr>
                <w:rFonts w:hint="eastAsia" w:ascii="宋体" w:hAnsi="宋体" w:eastAsia="宋体" w:cs="宋体"/>
                <w:sz w:val="30"/>
                <w:szCs w:val="30"/>
              </w:rPr>
              <w:t>礼仪规范；有主动进攻，防守或反击动作基本到位，击打目标基本准确但力度小，技术基本正确；临场应变能力一般；战术运用基本恰当。</w:t>
            </w:r>
          </w:p>
        </w:tc>
      </w:tr>
      <w:tr w14:paraId="0B47AFAC">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vAlign w:val="center"/>
          </w:tcPr>
          <w:p w14:paraId="6C79F940">
            <w:pPr>
              <w:spacing w:line="360" w:lineRule="auto"/>
              <w:jc w:val="center"/>
              <w:rPr>
                <w:rFonts w:hint="eastAsia" w:ascii="宋体" w:hAnsi="宋体" w:eastAsia="宋体" w:cs="宋体"/>
                <w:sz w:val="30"/>
                <w:szCs w:val="30"/>
              </w:rPr>
            </w:pPr>
            <w:r>
              <w:rPr>
                <w:rFonts w:hint="eastAsia" w:ascii="宋体" w:hAnsi="宋体" w:eastAsia="宋体" w:cs="宋体"/>
                <w:sz w:val="30"/>
                <w:szCs w:val="30"/>
              </w:rPr>
              <w:t>差</w:t>
            </w:r>
          </w:p>
          <w:p w14:paraId="5A7E601D">
            <w:pPr>
              <w:spacing w:line="360" w:lineRule="auto"/>
              <w:jc w:val="left"/>
              <w:rPr>
                <w:rFonts w:hint="eastAsia" w:ascii="宋体" w:hAnsi="宋体" w:eastAsia="宋体" w:cs="宋体"/>
                <w:sz w:val="30"/>
                <w:szCs w:val="30"/>
              </w:rPr>
            </w:pPr>
          </w:p>
        </w:tc>
        <w:tc>
          <w:tcPr>
            <w:tcW w:w="7269" w:type="dxa"/>
            <w:gridSpan w:val="4"/>
            <w:tcBorders>
              <w:top w:val="single" w:color="auto" w:sz="4" w:space="0"/>
              <w:left w:val="single" w:color="auto" w:sz="4" w:space="0"/>
              <w:bottom w:val="single" w:color="auto" w:sz="4" w:space="0"/>
              <w:right w:val="single" w:color="auto" w:sz="4" w:space="0"/>
            </w:tcBorders>
          </w:tcPr>
          <w:p w14:paraId="07EF41F2">
            <w:pPr>
              <w:widowControl/>
              <w:jc w:val="left"/>
              <w:rPr>
                <w:rFonts w:hint="eastAsia" w:ascii="宋体" w:hAnsi="宋体" w:eastAsia="宋体" w:cs="宋体"/>
                <w:sz w:val="30"/>
                <w:szCs w:val="30"/>
              </w:rPr>
            </w:pPr>
            <w:r>
              <w:rPr>
                <w:rFonts w:hint="eastAsia" w:ascii="宋体" w:hAnsi="宋体" w:eastAsia="宋体" w:cs="宋体"/>
                <w:sz w:val="30"/>
                <w:szCs w:val="30"/>
              </w:rPr>
              <w:t>礼仪不规范；进攻不积极主动，防守消极，反击动作不到位，击打目标不准确且无力度，技术不正确；临场无应变能力；战术运动不恰当。</w:t>
            </w:r>
          </w:p>
        </w:tc>
      </w:tr>
    </w:tbl>
    <w:p w14:paraId="658FD6B2">
      <w:pPr>
        <w:spacing w:line="560" w:lineRule="exact"/>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62E"/>
    <w:multiLevelType w:val="singleLevel"/>
    <w:tmpl w:val="042C46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xMzllMzQ0MGIzYjI1NGM5NTJkNTJlN2QyNGFjNDIifQ=="/>
  </w:docVars>
  <w:rsids>
    <w:rsidRoot w:val="00E27929"/>
    <w:rsid w:val="000D2A48"/>
    <w:rsid w:val="003E78D2"/>
    <w:rsid w:val="004F50B9"/>
    <w:rsid w:val="00673137"/>
    <w:rsid w:val="006844A7"/>
    <w:rsid w:val="00827872"/>
    <w:rsid w:val="009D5C67"/>
    <w:rsid w:val="00A05DF5"/>
    <w:rsid w:val="00E207AC"/>
    <w:rsid w:val="00E27929"/>
    <w:rsid w:val="00EB3DBE"/>
    <w:rsid w:val="01AA7D1B"/>
    <w:rsid w:val="037C1244"/>
    <w:rsid w:val="06265752"/>
    <w:rsid w:val="07603356"/>
    <w:rsid w:val="082804B9"/>
    <w:rsid w:val="097F55EA"/>
    <w:rsid w:val="09BC683E"/>
    <w:rsid w:val="0B560C7C"/>
    <w:rsid w:val="0C4938D5"/>
    <w:rsid w:val="0D006A41"/>
    <w:rsid w:val="0E2851DB"/>
    <w:rsid w:val="10606175"/>
    <w:rsid w:val="13BD743A"/>
    <w:rsid w:val="14522278"/>
    <w:rsid w:val="16E479FC"/>
    <w:rsid w:val="1A1A55E6"/>
    <w:rsid w:val="1B0664BA"/>
    <w:rsid w:val="1BF65BDF"/>
    <w:rsid w:val="1D0078A4"/>
    <w:rsid w:val="219F2875"/>
    <w:rsid w:val="21DE339D"/>
    <w:rsid w:val="26630315"/>
    <w:rsid w:val="2682413A"/>
    <w:rsid w:val="2720088D"/>
    <w:rsid w:val="27D31058"/>
    <w:rsid w:val="27EF1BCF"/>
    <w:rsid w:val="290556B4"/>
    <w:rsid w:val="2A263B34"/>
    <w:rsid w:val="2D3622E0"/>
    <w:rsid w:val="2FC55B9D"/>
    <w:rsid w:val="310B0535"/>
    <w:rsid w:val="31464ABB"/>
    <w:rsid w:val="3B7C7EE6"/>
    <w:rsid w:val="3DC406CB"/>
    <w:rsid w:val="3E460E59"/>
    <w:rsid w:val="42DA1507"/>
    <w:rsid w:val="44A14C7E"/>
    <w:rsid w:val="45A1630C"/>
    <w:rsid w:val="4FE44B1C"/>
    <w:rsid w:val="50B45146"/>
    <w:rsid w:val="50CD4459"/>
    <w:rsid w:val="56480069"/>
    <w:rsid w:val="56D939D0"/>
    <w:rsid w:val="596D67DA"/>
    <w:rsid w:val="59A3044D"/>
    <w:rsid w:val="59D13504"/>
    <w:rsid w:val="5A4C2978"/>
    <w:rsid w:val="5AFA22EF"/>
    <w:rsid w:val="5C58551F"/>
    <w:rsid w:val="5FF01080"/>
    <w:rsid w:val="60940AF0"/>
    <w:rsid w:val="63EB0A27"/>
    <w:rsid w:val="684478A1"/>
    <w:rsid w:val="6B122D3D"/>
    <w:rsid w:val="6EBE56B6"/>
    <w:rsid w:val="709A29CD"/>
    <w:rsid w:val="71D945B4"/>
    <w:rsid w:val="753B0BC1"/>
    <w:rsid w:val="75E762C6"/>
    <w:rsid w:val="766A6123"/>
    <w:rsid w:val="789E0306"/>
    <w:rsid w:val="7BBA77BF"/>
    <w:rsid w:val="7C635AEE"/>
    <w:rsid w:val="7E877DCC"/>
    <w:rsid w:val="DDEFAD73"/>
    <w:rsid w:val="FDFFC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99"/>
    <w:pPr>
      <w:ind w:firstLine="629"/>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qFormat/>
    <w:uiPriority w:val="0"/>
    <w:rPr>
      <w:kern w:val="2"/>
      <w:sz w:val="18"/>
      <w:szCs w:val="18"/>
    </w:rPr>
  </w:style>
  <w:style w:type="character" w:customStyle="1" w:styleId="10">
    <w:name w:val="页眉 字符"/>
    <w:basedOn w:val="8"/>
    <w:link w:val="4"/>
    <w:qFormat/>
    <w:uiPriority w:val="0"/>
    <w:rPr>
      <w:kern w:val="2"/>
      <w:sz w:val="18"/>
      <w:szCs w:val="18"/>
    </w:rPr>
  </w:style>
  <w:style w:type="character" w:customStyle="1" w:styleId="11">
    <w:name w:val="页脚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1802</Words>
  <Characters>2121</Characters>
  <Lines>12</Lines>
  <Paragraphs>3</Paragraphs>
  <TotalTime>7</TotalTime>
  <ScaleCrop>false</ScaleCrop>
  <LinksUpToDate>false</LinksUpToDate>
  <CharactersWithSpaces>2178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2025-05-28T01:35:00Z</dcterms:created>
  <dc:creator>lxn</dc:creator>
  <cp:lastModifiedBy>幽幽我心</cp:lastModifiedBy>
  <dcterms:modified xsi:type="dcterms:W3CDTF">2026-05-27T06:42:45Z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F9E235FFDD15458383BEE772369CF695_12</vt:lpwstr>
  </property>
</Properties>
</file>